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857ED" w:rsidRPr="004A17FF" w:rsidRDefault="00C857ED" w:rsidP="004A17FF">
      <w:pPr>
        <w:pStyle w:val="Subtitle"/>
        <w:rPr>
          <w:rFonts w:asciiTheme="minorHAnsi" w:hAnsiTheme="minorHAnsi" w:cstheme="minorHAnsi"/>
          <w:b/>
          <w:sz w:val="36"/>
          <w:szCs w:val="36"/>
        </w:rPr>
      </w:pPr>
      <w:r w:rsidRPr="004A17FF">
        <w:rPr>
          <w:rFonts w:asciiTheme="minorHAnsi" w:hAnsiTheme="minorHAnsi" w:cstheme="minorHAnsi"/>
          <w:b/>
          <w:sz w:val="36"/>
          <w:szCs w:val="36"/>
        </w:rPr>
        <w:t>Getting started with TFS</w:t>
      </w:r>
      <w:r w:rsidR="007E1B15" w:rsidRPr="004A17FF">
        <w:rPr>
          <w:rFonts w:asciiTheme="minorHAnsi" w:hAnsiTheme="minorHAnsi" w:cstheme="minorHAnsi"/>
          <w:b/>
          <w:sz w:val="36"/>
          <w:szCs w:val="36"/>
        </w:rPr>
        <w:t xml:space="preserve"> </w:t>
      </w:r>
      <w:r w:rsidRPr="004A17FF">
        <w:rPr>
          <w:rFonts w:asciiTheme="minorHAnsi" w:hAnsiTheme="minorHAnsi" w:cstheme="minorHAnsi"/>
          <w:b/>
          <w:sz w:val="36"/>
          <w:szCs w:val="36"/>
        </w:rPr>
        <w:t>Event</w:t>
      </w:r>
      <w:r w:rsidR="007E1B15" w:rsidRPr="004A17FF">
        <w:rPr>
          <w:rFonts w:asciiTheme="minorHAnsi" w:hAnsiTheme="minorHAnsi" w:cstheme="minorHAnsi"/>
          <w:b/>
          <w:sz w:val="36"/>
          <w:szCs w:val="36"/>
        </w:rPr>
        <w:t xml:space="preserve"> </w:t>
      </w:r>
      <w:r w:rsidRPr="004A17FF">
        <w:rPr>
          <w:rFonts w:asciiTheme="minorHAnsi" w:hAnsiTheme="minorHAnsi" w:cstheme="minorHAnsi"/>
          <w:b/>
          <w:sz w:val="36"/>
          <w:szCs w:val="36"/>
        </w:rPr>
        <w:t>Workflows</w:t>
      </w:r>
    </w:p>
    <w:p w:rsidR="00846CEB" w:rsidRDefault="00846CEB" w:rsidP="00846CEB">
      <w:pPr>
        <w:pStyle w:val="NoSpacing"/>
        <w:rPr>
          <w:lang w:val="en-US"/>
        </w:rPr>
      </w:pPr>
    </w:p>
    <w:p w:rsidR="004A17FF" w:rsidRDefault="004A17FF" w:rsidP="00846CEB">
      <w:pPr>
        <w:pStyle w:val="NoSpacing"/>
        <w:rPr>
          <w:lang w:val="en-US"/>
        </w:rPr>
      </w:pPr>
    </w:p>
    <w:sdt>
      <w:sdtPr>
        <w:id w:val="-2031253434"/>
        <w:docPartObj>
          <w:docPartGallery w:val="Table of Contents"/>
          <w:docPartUnique/>
        </w:docPartObj>
      </w:sdtPr>
      <w:sdtEndPr>
        <w:rPr>
          <w:rFonts w:ascii="Times New Roman" w:eastAsia="Times New Roman" w:hAnsi="Times New Roman" w:cs="Times New Roman"/>
          <w:noProof/>
          <w:color w:val="auto"/>
          <w:sz w:val="24"/>
          <w:szCs w:val="24"/>
          <w:lang w:val="de-DE" w:eastAsia="de-DE"/>
        </w:rPr>
      </w:sdtEndPr>
      <w:sdtContent>
        <w:p w:rsidR="00D214F3" w:rsidRPr="00675FFF" w:rsidRDefault="00D214F3">
          <w:pPr>
            <w:pStyle w:val="TOCHeading"/>
            <w:rPr>
              <w:rFonts w:asciiTheme="minorHAnsi" w:hAnsiTheme="minorHAnsi" w:cstheme="minorHAnsi"/>
            </w:rPr>
          </w:pPr>
          <w:r w:rsidRPr="00675FFF">
            <w:rPr>
              <w:rFonts w:asciiTheme="minorHAnsi" w:hAnsiTheme="minorHAnsi" w:cstheme="minorHAnsi"/>
            </w:rPr>
            <w:t>Contents</w:t>
          </w:r>
        </w:p>
        <w:p w:rsidR="004A17FF" w:rsidRPr="00675FFF" w:rsidRDefault="00D214F3">
          <w:pPr>
            <w:pStyle w:val="TOC2"/>
            <w:tabs>
              <w:tab w:val="left" w:pos="660"/>
              <w:tab w:val="right" w:leader="dot" w:pos="9061"/>
            </w:tabs>
            <w:rPr>
              <w:rFonts w:asciiTheme="minorHAnsi" w:eastAsiaTheme="minorEastAsia" w:hAnsiTheme="minorHAnsi" w:cstheme="minorHAnsi"/>
              <w:noProof/>
              <w:sz w:val="22"/>
              <w:szCs w:val="22"/>
            </w:rPr>
          </w:pPr>
          <w:r w:rsidRPr="00675FFF">
            <w:rPr>
              <w:rFonts w:asciiTheme="minorHAnsi" w:hAnsiTheme="minorHAnsi" w:cstheme="minorHAnsi"/>
            </w:rPr>
            <w:fldChar w:fldCharType="begin"/>
          </w:r>
          <w:r w:rsidRPr="00675FFF">
            <w:rPr>
              <w:rFonts w:asciiTheme="minorHAnsi" w:hAnsiTheme="minorHAnsi" w:cstheme="minorHAnsi"/>
            </w:rPr>
            <w:instrText xml:space="preserve"> TOC \o "1-3" \h \z \u </w:instrText>
          </w:r>
          <w:r w:rsidRPr="00675FFF">
            <w:rPr>
              <w:rFonts w:asciiTheme="minorHAnsi" w:hAnsiTheme="minorHAnsi" w:cstheme="minorHAnsi"/>
            </w:rPr>
            <w:fldChar w:fldCharType="separate"/>
          </w:r>
          <w:hyperlink w:anchor="_Toc370816698" w:history="1">
            <w:r w:rsidR="004A17FF" w:rsidRPr="00675FFF">
              <w:rPr>
                <w:rStyle w:val="Hyperlink"/>
                <w:rFonts w:asciiTheme="minorHAnsi" w:hAnsiTheme="minorHAnsi" w:cstheme="minorHAnsi"/>
                <w:noProof/>
              </w:rPr>
              <w:t>1.</w:t>
            </w:r>
            <w:r w:rsidR="004A17FF" w:rsidRPr="00675FFF">
              <w:rPr>
                <w:rFonts w:asciiTheme="minorHAnsi" w:eastAsiaTheme="minorEastAsia" w:hAnsiTheme="minorHAnsi" w:cstheme="minorHAnsi"/>
                <w:noProof/>
                <w:sz w:val="22"/>
                <w:szCs w:val="22"/>
              </w:rPr>
              <w:tab/>
            </w:r>
            <w:r w:rsidR="004A17FF" w:rsidRPr="00675FFF">
              <w:rPr>
                <w:rStyle w:val="Hyperlink"/>
                <w:rFonts w:asciiTheme="minorHAnsi" w:hAnsiTheme="minorHAnsi" w:cstheme="minorHAnsi"/>
                <w:noProof/>
              </w:rPr>
              <w:t>How to install the TFS Event Workflows on TFS 2012 and TFS 2013 (version &gt;= 0.9.*)</w:t>
            </w:r>
            <w:r w:rsidR="004A17FF" w:rsidRPr="00675FFF">
              <w:rPr>
                <w:rFonts w:asciiTheme="minorHAnsi" w:hAnsiTheme="minorHAnsi" w:cstheme="minorHAnsi"/>
                <w:noProof/>
                <w:webHidden/>
              </w:rPr>
              <w:tab/>
            </w:r>
            <w:r w:rsidR="004A17FF" w:rsidRPr="00675FFF">
              <w:rPr>
                <w:rFonts w:asciiTheme="minorHAnsi" w:hAnsiTheme="minorHAnsi" w:cstheme="minorHAnsi"/>
                <w:noProof/>
                <w:webHidden/>
              </w:rPr>
              <w:fldChar w:fldCharType="begin"/>
            </w:r>
            <w:r w:rsidR="004A17FF" w:rsidRPr="00675FFF">
              <w:rPr>
                <w:rFonts w:asciiTheme="minorHAnsi" w:hAnsiTheme="minorHAnsi" w:cstheme="minorHAnsi"/>
                <w:noProof/>
                <w:webHidden/>
              </w:rPr>
              <w:instrText xml:space="preserve"> PAGEREF _Toc370816698 \h </w:instrText>
            </w:r>
            <w:r w:rsidR="004A17FF" w:rsidRPr="00675FFF">
              <w:rPr>
                <w:rFonts w:asciiTheme="minorHAnsi" w:hAnsiTheme="minorHAnsi" w:cstheme="minorHAnsi"/>
                <w:noProof/>
                <w:webHidden/>
              </w:rPr>
            </w:r>
            <w:r w:rsidR="004A17FF" w:rsidRPr="00675FFF">
              <w:rPr>
                <w:rFonts w:asciiTheme="minorHAnsi" w:hAnsiTheme="minorHAnsi" w:cstheme="minorHAnsi"/>
                <w:noProof/>
                <w:webHidden/>
              </w:rPr>
              <w:fldChar w:fldCharType="separate"/>
            </w:r>
            <w:r w:rsidR="00675FFF">
              <w:rPr>
                <w:rFonts w:asciiTheme="minorHAnsi" w:hAnsiTheme="minorHAnsi" w:cstheme="minorHAnsi"/>
                <w:noProof/>
                <w:webHidden/>
              </w:rPr>
              <w:t>2</w:t>
            </w:r>
            <w:r w:rsidR="004A17FF" w:rsidRPr="00675FFF">
              <w:rPr>
                <w:rFonts w:asciiTheme="minorHAnsi" w:hAnsiTheme="minorHAnsi" w:cstheme="minorHAnsi"/>
                <w:noProof/>
                <w:webHidden/>
              </w:rPr>
              <w:fldChar w:fldCharType="end"/>
            </w:r>
          </w:hyperlink>
        </w:p>
        <w:p w:rsidR="004A17FF" w:rsidRPr="00675FFF" w:rsidRDefault="004A17FF">
          <w:pPr>
            <w:pStyle w:val="TOC3"/>
            <w:tabs>
              <w:tab w:val="left" w:pos="1100"/>
              <w:tab w:val="right" w:leader="dot" w:pos="9061"/>
            </w:tabs>
            <w:rPr>
              <w:rFonts w:asciiTheme="minorHAnsi" w:eastAsiaTheme="minorEastAsia" w:hAnsiTheme="minorHAnsi" w:cstheme="minorHAnsi"/>
              <w:noProof/>
              <w:sz w:val="22"/>
              <w:szCs w:val="22"/>
            </w:rPr>
          </w:pPr>
          <w:hyperlink w:anchor="_Toc370816699" w:history="1">
            <w:r w:rsidRPr="00675FFF">
              <w:rPr>
                <w:rStyle w:val="Hyperlink"/>
                <w:rFonts w:asciiTheme="minorHAnsi" w:hAnsiTheme="minorHAnsi" w:cstheme="minorHAnsi"/>
                <w:noProof/>
              </w:rPr>
              <w:t>1.1.</w:t>
            </w:r>
            <w:r w:rsidRPr="00675FFF">
              <w:rPr>
                <w:rFonts w:asciiTheme="minorHAnsi" w:eastAsiaTheme="minorEastAsia" w:hAnsiTheme="minorHAnsi" w:cstheme="minorHAnsi"/>
                <w:noProof/>
                <w:sz w:val="22"/>
                <w:szCs w:val="22"/>
              </w:rPr>
              <w:tab/>
            </w:r>
            <w:r w:rsidRPr="00675FFF">
              <w:rPr>
                <w:rStyle w:val="Hyperlink"/>
                <w:rFonts w:asciiTheme="minorHAnsi" w:hAnsiTheme="minorHAnsi" w:cstheme="minorHAnsi"/>
                <w:noProof/>
              </w:rPr>
              <w:t>Manual Installation of TFS event workflows for synchronous execution</w:t>
            </w:r>
            <w:r w:rsidRPr="00675FFF">
              <w:rPr>
                <w:rFonts w:asciiTheme="minorHAnsi" w:hAnsiTheme="minorHAnsi" w:cstheme="minorHAnsi"/>
                <w:noProof/>
                <w:webHidden/>
              </w:rPr>
              <w:tab/>
            </w:r>
            <w:r w:rsidRPr="00675FFF">
              <w:rPr>
                <w:rFonts w:asciiTheme="minorHAnsi" w:hAnsiTheme="minorHAnsi" w:cstheme="minorHAnsi"/>
                <w:noProof/>
                <w:webHidden/>
              </w:rPr>
              <w:fldChar w:fldCharType="begin"/>
            </w:r>
            <w:r w:rsidRPr="00675FFF">
              <w:rPr>
                <w:rFonts w:asciiTheme="minorHAnsi" w:hAnsiTheme="minorHAnsi" w:cstheme="minorHAnsi"/>
                <w:noProof/>
                <w:webHidden/>
              </w:rPr>
              <w:instrText xml:space="preserve"> PAGEREF _Toc370816699 \h </w:instrText>
            </w:r>
            <w:r w:rsidRPr="00675FFF">
              <w:rPr>
                <w:rFonts w:asciiTheme="minorHAnsi" w:hAnsiTheme="minorHAnsi" w:cstheme="minorHAnsi"/>
                <w:noProof/>
                <w:webHidden/>
              </w:rPr>
            </w:r>
            <w:r w:rsidRPr="00675FFF">
              <w:rPr>
                <w:rFonts w:asciiTheme="minorHAnsi" w:hAnsiTheme="minorHAnsi" w:cstheme="minorHAnsi"/>
                <w:noProof/>
                <w:webHidden/>
              </w:rPr>
              <w:fldChar w:fldCharType="separate"/>
            </w:r>
            <w:r w:rsidR="00675FFF">
              <w:rPr>
                <w:rFonts w:asciiTheme="minorHAnsi" w:hAnsiTheme="minorHAnsi" w:cstheme="minorHAnsi"/>
                <w:noProof/>
                <w:webHidden/>
              </w:rPr>
              <w:t>2</w:t>
            </w:r>
            <w:r w:rsidRPr="00675FFF">
              <w:rPr>
                <w:rFonts w:asciiTheme="minorHAnsi" w:hAnsiTheme="minorHAnsi" w:cstheme="minorHAnsi"/>
                <w:noProof/>
                <w:webHidden/>
              </w:rPr>
              <w:fldChar w:fldCharType="end"/>
            </w:r>
          </w:hyperlink>
        </w:p>
        <w:p w:rsidR="004A17FF" w:rsidRPr="00675FFF" w:rsidRDefault="004A17FF">
          <w:pPr>
            <w:pStyle w:val="TOC3"/>
            <w:tabs>
              <w:tab w:val="left" w:pos="1100"/>
              <w:tab w:val="right" w:leader="dot" w:pos="9061"/>
            </w:tabs>
            <w:rPr>
              <w:rFonts w:asciiTheme="minorHAnsi" w:eastAsiaTheme="minorEastAsia" w:hAnsiTheme="minorHAnsi" w:cstheme="minorHAnsi"/>
              <w:noProof/>
              <w:sz w:val="22"/>
              <w:szCs w:val="22"/>
            </w:rPr>
          </w:pPr>
          <w:hyperlink w:anchor="_Toc370816700" w:history="1">
            <w:r w:rsidRPr="00675FFF">
              <w:rPr>
                <w:rStyle w:val="Hyperlink"/>
                <w:rFonts w:asciiTheme="minorHAnsi" w:hAnsiTheme="minorHAnsi" w:cstheme="minorHAnsi"/>
                <w:noProof/>
              </w:rPr>
              <w:t>1.2.</w:t>
            </w:r>
            <w:r w:rsidRPr="00675FFF">
              <w:rPr>
                <w:rFonts w:asciiTheme="minorHAnsi" w:eastAsiaTheme="minorEastAsia" w:hAnsiTheme="minorHAnsi" w:cstheme="minorHAnsi"/>
                <w:noProof/>
                <w:sz w:val="22"/>
                <w:szCs w:val="22"/>
              </w:rPr>
              <w:tab/>
            </w:r>
            <w:r w:rsidRPr="00675FFF">
              <w:rPr>
                <w:rStyle w:val="Hyperlink"/>
                <w:rFonts w:asciiTheme="minorHAnsi" w:hAnsiTheme="minorHAnsi" w:cstheme="minorHAnsi"/>
                <w:noProof/>
              </w:rPr>
              <w:t>Manual Installation of TFS event workflows for asynchronous execution</w:t>
            </w:r>
            <w:r w:rsidRPr="00675FFF">
              <w:rPr>
                <w:rFonts w:asciiTheme="minorHAnsi" w:hAnsiTheme="minorHAnsi" w:cstheme="minorHAnsi"/>
                <w:noProof/>
                <w:webHidden/>
              </w:rPr>
              <w:tab/>
            </w:r>
            <w:r w:rsidRPr="00675FFF">
              <w:rPr>
                <w:rFonts w:asciiTheme="minorHAnsi" w:hAnsiTheme="minorHAnsi" w:cstheme="minorHAnsi"/>
                <w:noProof/>
                <w:webHidden/>
              </w:rPr>
              <w:fldChar w:fldCharType="begin"/>
            </w:r>
            <w:r w:rsidRPr="00675FFF">
              <w:rPr>
                <w:rFonts w:asciiTheme="minorHAnsi" w:hAnsiTheme="minorHAnsi" w:cstheme="minorHAnsi"/>
                <w:noProof/>
                <w:webHidden/>
              </w:rPr>
              <w:instrText xml:space="preserve"> PAGEREF _Toc370816700 \h </w:instrText>
            </w:r>
            <w:r w:rsidRPr="00675FFF">
              <w:rPr>
                <w:rFonts w:asciiTheme="minorHAnsi" w:hAnsiTheme="minorHAnsi" w:cstheme="minorHAnsi"/>
                <w:noProof/>
                <w:webHidden/>
              </w:rPr>
            </w:r>
            <w:r w:rsidRPr="00675FFF">
              <w:rPr>
                <w:rFonts w:asciiTheme="minorHAnsi" w:hAnsiTheme="minorHAnsi" w:cstheme="minorHAnsi"/>
                <w:noProof/>
                <w:webHidden/>
              </w:rPr>
              <w:fldChar w:fldCharType="separate"/>
            </w:r>
            <w:r w:rsidR="00675FFF">
              <w:rPr>
                <w:rFonts w:asciiTheme="minorHAnsi" w:hAnsiTheme="minorHAnsi" w:cstheme="minorHAnsi"/>
                <w:noProof/>
                <w:webHidden/>
              </w:rPr>
              <w:t>4</w:t>
            </w:r>
            <w:r w:rsidRPr="00675FFF">
              <w:rPr>
                <w:rFonts w:asciiTheme="minorHAnsi" w:hAnsiTheme="minorHAnsi" w:cstheme="minorHAnsi"/>
                <w:noProof/>
                <w:webHidden/>
              </w:rPr>
              <w:fldChar w:fldCharType="end"/>
            </w:r>
          </w:hyperlink>
        </w:p>
        <w:p w:rsidR="004A17FF" w:rsidRPr="00675FFF" w:rsidRDefault="004A17FF">
          <w:pPr>
            <w:pStyle w:val="TOC2"/>
            <w:tabs>
              <w:tab w:val="left" w:pos="660"/>
              <w:tab w:val="right" w:leader="dot" w:pos="9061"/>
            </w:tabs>
            <w:rPr>
              <w:rFonts w:asciiTheme="minorHAnsi" w:eastAsiaTheme="minorEastAsia" w:hAnsiTheme="minorHAnsi" w:cstheme="minorHAnsi"/>
              <w:noProof/>
              <w:sz w:val="22"/>
              <w:szCs w:val="22"/>
            </w:rPr>
          </w:pPr>
          <w:hyperlink w:anchor="_Toc370816701" w:history="1">
            <w:r w:rsidRPr="00675FFF">
              <w:rPr>
                <w:rStyle w:val="Hyperlink"/>
                <w:rFonts w:asciiTheme="minorHAnsi" w:hAnsiTheme="minorHAnsi" w:cstheme="minorHAnsi"/>
                <w:noProof/>
              </w:rPr>
              <w:t>2.</w:t>
            </w:r>
            <w:r w:rsidRPr="00675FFF">
              <w:rPr>
                <w:rFonts w:asciiTheme="minorHAnsi" w:eastAsiaTheme="minorEastAsia" w:hAnsiTheme="minorHAnsi" w:cstheme="minorHAnsi"/>
                <w:noProof/>
                <w:sz w:val="22"/>
                <w:szCs w:val="22"/>
              </w:rPr>
              <w:tab/>
            </w:r>
            <w:r w:rsidRPr="00675FFF">
              <w:rPr>
                <w:rStyle w:val="Hyperlink"/>
                <w:rFonts w:asciiTheme="minorHAnsi" w:hAnsiTheme="minorHAnsi" w:cstheme="minorHAnsi"/>
                <w:noProof/>
              </w:rPr>
              <w:t>How to create a custom workflow in Visual Studio</w:t>
            </w:r>
            <w:r w:rsidRPr="00675FFF">
              <w:rPr>
                <w:rFonts w:asciiTheme="minorHAnsi" w:hAnsiTheme="minorHAnsi" w:cstheme="minorHAnsi"/>
                <w:noProof/>
                <w:webHidden/>
              </w:rPr>
              <w:tab/>
            </w:r>
            <w:r w:rsidRPr="00675FFF">
              <w:rPr>
                <w:rFonts w:asciiTheme="minorHAnsi" w:hAnsiTheme="minorHAnsi" w:cstheme="minorHAnsi"/>
                <w:noProof/>
                <w:webHidden/>
              </w:rPr>
              <w:fldChar w:fldCharType="begin"/>
            </w:r>
            <w:r w:rsidRPr="00675FFF">
              <w:rPr>
                <w:rFonts w:asciiTheme="minorHAnsi" w:hAnsiTheme="minorHAnsi" w:cstheme="minorHAnsi"/>
                <w:noProof/>
                <w:webHidden/>
              </w:rPr>
              <w:instrText xml:space="preserve"> PAGEREF _Toc370816701 \h </w:instrText>
            </w:r>
            <w:r w:rsidRPr="00675FFF">
              <w:rPr>
                <w:rFonts w:asciiTheme="minorHAnsi" w:hAnsiTheme="minorHAnsi" w:cstheme="minorHAnsi"/>
                <w:noProof/>
                <w:webHidden/>
              </w:rPr>
            </w:r>
            <w:r w:rsidRPr="00675FFF">
              <w:rPr>
                <w:rFonts w:asciiTheme="minorHAnsi" w:hAnsiTheme="minorHAnsi" w:cstheme="minorHAnsi"/>
                <w:noProof/>
                <w:webHidden/>
              </w:rPr>
              <w:fldChar w:fldCharType="separate"/>
            </w:r>
            <w:r w:rsidR="00675FFF">
              <w:rPr>
                <w:rFonts w:asciiTheme="minorHAnsi" w:hAnsiTheme="minorHAnsi" w:cstheme="minorHAnsi"/>
                <w:noProof/>
                <w:webHidden/>
              </w:rPr>
              <w:t>5</w:t>
            </w:r>
            <w:r w:rsidRPr="00675FFF">
              <w:rPr>
                <w:rFonts w:asciiTheme="minorHAnsi" w:hAnsiTheme="minorHAnsi" w:cstheme="minorHAnsi"/>
                <w:noProof/>
                <w:webHidden/>
              </w:rPr>
              <w:fldChar w:fldCharType="end"/>
            </w:r>
          </w:hyperlink>
        </w:p>
        <w:p w:rsidR="004A17FF" w:rsidRPr="00675FFF" w:rsidRDefault="004A17FF">
          <w:pPr>
            <w:pStyle w:val="TOC3"/>
            <w:tabs>
              <w:tab w:val="left" w:pos="1100"/>
              <w:tab w:val="right" w:leader="dot" w:pos="9061"/>
            </w:tabs>
            <w:rPr>
              <w:rFonts w:asciiTheme="minorHAnsi" w:eastAsiaTheme="minorEastAsia" w:hAnsiTheme="minorHAnsi" w:cstheme="minorHAnsi"/>
              <w:noProof/>
              <w:sz w:val="22"/>
              <w:szCs w:val="22"/>
            </w:rPr>
          </w:pPr>
          <w:hyperlink w:anchor="_Toc370816702" w:history="1">
            <w:r w:rsidRPr="00675FFF">
              <w:rPr>
                <w:rStyle w:val="Hyperlink"/>
                <w:rFonts w:asciiTheme="minorHAnsi" w:hAnsiTheme="minorHAnsi" w:cstheme="minorHAnsi"/>
                <w:noProof/>
              </w:rPr>
              <w:t>2.1.</w:t>
            </w:r>
            <w:r w:rsidRPr="00675FFF">
              <w:rPr>
                <w:rFonts w:asciiTheme="minorHAnsi" w:eastAsiaTheme="minorEastAsia" w:hAnsiTheme="minorHAnsi" w:cstheme="minorHAnsi"/>
                <w:noProof/>
                <w:sz w:val="22"/>
                <w:szCs w:val="22"/>
              </w:rPr>
              <w:tab/>
            </w:r>
            <w:r w:rsidRPr="00675FFF">
              <w:rPr>
                <w:rStyle w:val="Hyperlink"/>
                <w:rFonts w:asciiTheme="minorHAnsi" w:hAnsiTheme="minorHAnsi" w:cstheme="minorHAnsi"/>
                <w:noProof/>
              </w:rPr>
              <w:t>Creating a custom workflow with the TFSActivitiesLib</w:t>
            </w:r>
            <w:r w:rsidRPr="00675FFF">
              <w:rPr>
                <w:rFonts w:asciiTheme="minorHAnsi" w:hAnsiTheme="minorHAnsi" w:cstheme="minorHAnsi"/>
                <w:noProof/>
                <w:webHidden/>
              </w:rPr>
              <w:tab/>
            </w:r>
            <w:r w:rsidRPr="00675FFF">
              <w:rPr>
                <w:rFonts w:asciiTheme="minorHAnsi" w:hAnsiTheme="minorHAnsi" w:cstheme="minorHAnsi"/>
                <w:noProof/>
                <w:webHidden/>
              </w:rPr>
              <w:fldChar w:fldCharType="begin"/>
            </w:r>
            <w:r w:rsidRPr="00675FFF">
              <w:rPr>
                <w:rFonts w:asciiTheme="minorHAnsi" w:hAnsiTheme="minorHAnsi" w:cstheme="minorHAnsi"/>
                <w:noProof/>
                <w:webHidden/>
              </w:rPr>
              <w:instrText xml:space="preserve"> PAGEREF _Toc370816702 \h </w:instrText>
            </w:r>
            <w:r w:rsidRPr="00675FFF">
              <w:rPr>
                <w:rFonts w:asciiTheme="minorHAnsi" w:hAnsiTheme="minorHAnsi" w:cstheme="minorHAnsi"/>
                <w:noProof/>
                <w:webHidden/>
              </w:rPr>
            </w:r>
            <w:r w:rsidRPr="00675FFF">
              <w:rPr>
                <w:rFonts w:asciiTheme="minorHAnsi" w:hAnsiTheme="minorHAnsi" w:cstheme="minorHAnsi"/>
                <w:noProof/>
                <w:webHidden/>
              </w:rPr>
              <w:fldChar w:fldCharType="separate"/>
            </w:r>
            <w:r w:rsidR="00675FFF">
              <w:rPr>
                <w:rFonts w:asciiTheme="minorHAnsi" w:hAnsiTheme="minorHAnsi" w:cstheme="minorHAnsi"/>
                <w:noProof/>
                <w:webHidden/>
              </w:rPr>
              <w:t>5</w:t>
            </w:r>
            <w:r w:rsidRPr="00675FFF">
              <w:rPr>
                <w:rFonts w:asciiTheme="minorHAnsi" w:hAnsiTheme="minorHAnsi" w:cstheme="minorHAnsi"/>
                <w:noProof/>
                <w:webHidden/>
              </w:rPr>
              <w:fldChar w:fldCharType="end"/>
            </w:r>
          </w:hyperlink>
        </w:p>
        <w:p w:rsidR="004A17FF" w:rsidRPr="00675FFF" w:rsidRDefault="004A17FF">
          <w:pPr>
            <w:pStyle w:val="TOC2"/>
            <w:tabs>
              <w:tab w:val="left" w:pos="660"/>
              <w:tab w:val="right" w:leader="dot" w:pos="9061"/>
            </w:tabs>
            <w:rPr>
              <w:rFonts w:asciiTheme="minorHAnsi" w:eastAsiaTheme="minorEastAsia" w:hAnsiTheme="minorHAnsi" w:cstheme="minorHAnsi"/>
              <w:noProof/>
              <w:sz w:val="22"/>
              <w:szCs w:val="22"/>
            </w:rPr>
          </w:pPr>
          <w:hyperlink w:anchor="_Toc370816703" w:history="1">
            <w:r w:rsidRPr="00675FFF">
              <w:rPr>
                <w:rStyle w:val="Hyperlink"/>
                <w:rFonts w:asciiTheme="minorHAnsi" w:hAnsiTheme="minorHAnsi" w:cstheme="minorHAnsi"/>
                <w:noProof/>
              </w:rPr>
              <w:t>3.</w:t>
            </w:r>
            <w:r w:rsidRPr="00675FFF">
              <w:rPr>
                <w:rFonts w:asciiTheme="minorHAnsi" w:eastAsiaTheme="minorEastAsia" w:hAnsiTheme="minorHAnsi" w:cstheme="minorHAnsi"/>
                <w:noProof/>
                <w:sz w:val="22"/>
                <w:szCs w:val="22"/>
              </w:rPr>
              <w:tab/>
            </w:r>
            <w:r w:rsidRPr="00675FFF">
              <w:rPr>
                <w:rStyle w:val="Hyperlink"/>
                <w:rFonts w:asciiTheme="minorHAnsi" w:hAnsiTheme="minorHAnsi" w:cstheme="minorHAnsi"/>
                <w:noProof/>
              </w:rPr>
              <w:t>Configure TFS Event Workflows to store Workflows, Configurations and binary Workflow Activities in the Version Control</w:t>
            </w:r>
            <w:r w:rsidRPr="00675FFF">
              <w:rPr>
                <w:rFonts w:asciiTheme="minorHAnsi" w:hAnsiTheme="minorHAnsi" w:cstheme="minorHAnsi"/>
                <w:noProof/>
                <w:webHidden/>
              </w:rPr>
              <w:tab/>
            </w:r>
            <w:r w:rsidRPr="00675FFF">
              <w:rPr>
                <w:rFonts w:asciiTheme="minorHAnsi" w:hAnsiTheme="minorHAnsi" w:cstheme="minorHAnsi"/>
                <w:noProof/>
                <w:webHidden/>
              </w:rPr>
              <w:fldChar w:fldCharType="begin"/>
            </w:r>
            <w:r w:rsidRPr="00675FFF">
              <w:rPr>
                <w:rFonts w:asciiTheme="minorHAnsi" w:hAnsiTheme="minorHAnsi" w:cstheme="minorHAnsi"/>
                <w:noProof/>
                <w:webHidden/>
              </w:rPr>
              <w:instrText xml:space="preserve"> PAGEREF _Toc370816703 \h </w:instrText>
            </w:r>
            <w:r w:rsidRPr="00675FFF">
              <w:rPr>
                <w:rFonts w:asciiTheme="minorHAnsi" w:hAnsiTheme="minorHAnsi" w:cstheme="minorHAnsi"/>
                <w:noProof/>
                <w:webHidden/>
              </w:rPr>
            </w:r>
            <w:r w:rsidRPr="00675FFF">
              <w:rPr>
                <w:rFonts w:asciiTheme="minorHAnsi" w:hAnsiTheme="minorHAnsi" w:cstheme="minorHAnsi"/>
                <w:noProof/>
                <w:webHidden/>
              </w:rPr>
              <w:fldChar w:fldCharType="separate"/>
            </w:r>
            <w:r w:rsidR="00675FFF">
              <w:rPr>
                <w:rFonts w:asciiTheme="minorHAnsi" w:hAnsiTheme="minorHAnsi" w:cstheme="minorHAnsi"/>
                <w:noProof/>
                <w:webHidden/>
              </w:rPr>
              <w:t>9</w:t>
            </w:r>
            <w:r w:rsidRPr="00675FFF">
              <w:rPr>
                <w:rFonts w:asciiTheme="minorHAnsi" w:hAnsiTheme="minorHAnsi" w:cstheme="minorHAnsi"/>
                <w:noProof/>
                <w:webHidden/>
              </w:rPr>
              <w:fldChar w:fldCharType="end"/>
            </w:r>
          </w:hyperlink>
        </w:p>
        <w:p w:rsidR="004A17FF" w:rsidRPr="00675FFF" w:rsidRDefault="004A17FF">
          <w:pPr>
            <w:pStyle w:val="TOC2"/>
            <w:tabs>
              <w:tab w:val="left" w:pos="660"/>
              <w:tab w:val="right" w:leader="dot" w:pos="9061"/>
            </w:tabs>
            <w:rPr>
              <w:rFonts w:asciiTheme="minorHAnsi" w:eastAsiaTheme="minorEastAsia" w:hAnsiTheme="minorHAnsi" w:cstheme="minorHAnsi"/>
              <w:noProof/>
              <w:sz w:val="22"/>
              <w:szCs w:val="22"/>
            </w:rPr>
          </w:pPr>
          <w:hyperlink w:anchor="_Toc370816704" w:history="1">
            <w:r w:rsidRPr="00675FFF">
              <w:rPr>
                <w:rStyle w:val="Hyperlink"/>
                <w:rFonts w:asciiTheme="minorHAnsi" w:hAnsiTheme="minorHAnsi" w:cstheme="minorHAnsi"/>
                <w:noProof/>
              </w:rPr>
              <w:t>4.</w:t>
            </w:r>
            <w:r w:rsidRPr="00675FFF">
              <w:rPr>
                <w:rFonts w:asciiTheme="minorHAnsi" w:eastAsiaTheme="minorEastAsia" w:hAnsiTheme="minorHAnsi" w:cstheme="minorHAnsi"/>
                <w:noProof/>
                <w:sz w:val="22"/>
                <w:szCs w:val="22"/>
              </w:rPr>
              <w:tab/>
            </w:r>
            <w:r w:rsidRPr="00675FFF">
              <w:rPr>
                <w:rStyle w:val="Hyperlink"/>
                <w:rFonts w:asciiTheme="minorHAnsi" w:hAnsiTheme="minorHAnsi" w:cstheme="minorHAnsi"/>
                <w:noProof/>
              </w:rPr>
              <w:t>How to install the TFS Event Workflows on TFS 2010 (version &lt;= 0.8.*)</w:t>
            </w:r>
            <w:r w:rsidRPr="00675FFF">
              <w:rPr>
                <w:rFonts w:asciiTheme="minorHAnsi" w:hAnsiTheme="minorHAnsi" w:cstheme="minorHAnsi"/>
                <w:noProof/>
                <w:webHidden/>
              </w:rPr>
              <w:tab/>
            </w:r>
            <w:r w:rsidRPr="00675FFF">
              <w:rPr>
                <w:rFonts w:asciiTheme="minorHAnsi" w:hAnsiTheme="minorHAnsi" w:cstheme="minorHAnsi"/>
                <w:noProof/>
                <w:webHidden/>
              </w:rPr>
              <w:fldChar w:fldCharType="begin"/>
            </w:r>
            <w:r w:rsidRPr="00675FFF">
              <w:rPr>
                <w:rFonts w:asciiTheme="minorHAnsi" w:hAnsiTheme="minorHAnsi" w:cstheme="minorHAnsi"/>
                <w:noProof/>
                <w:webHidden/>
              </w:rPr>
              <w:instrText xml:space="preserve"> PAGEREF _Toc370816704 \h </w:instrText>
            </w:r>
            <w:r w:rsidRPr="00675FFF">
              <w:rPr>
                <w:rFonts w:asciiTheme="minorHAnsi" w:hAnsiTheme="minorHAnsi" w:cstheme="minorHAnsi"/>
                <w:noProof/>
                <w:webHidden/>
              </w:rPr>
            </w:r>
            <w:r w:rsidRPr="00675FFF">
              <w:rPr>
                <w:rFonts w:asciiTheme="minorHAnsi" w:hAnsiTheme="minorHAnsi" w:cstheme="minorHAnsi"/>
                <w:noProof/>
                <w:webHidden/>
              </w:rPr>
              <w:fldChar w:fldCharType="separate"/>
            </w:r>
            <w:r w:rsidR="00675FFF">
              <w:rPr>
                <w:rFonts w:asciiTheme="minorHAnsi" w:hAnsiTheme="minorHAnsi" w:cstheme="minorHAnsi"/>
                <w:noProof/>
                <w:webHidden/>
              </w:rPr>
              <w:t>13</w:t>
            </w:r>
            <w:r w:rsidRPr="00675FFF">
              <w:rPr>
                <w:rFonts w:asciiTheme="minorHAnsi" w:hAnsiTheme="minorHAnsi" w:cstheme="minorHAnsi"/>
                <w:noProof/>
                <w:webHidden/>
              </w:rPr>
              <w:fldChar w:fldCharType="end"/>
            </w:r>
          </w:hyperlink>
        </w:p>
        <w:p w:rsidR="00D214F3" w:rsidRDefault="00D214F3">
          <w:r w:rsidRPr="00675FFF">
            <w:rPr>
              <w:rFonts w:asciiTheme="minorHAnsi" w:hAnsiTheme="minorHAnsi" w:cstheme="minorHAnsi"/>
              <w:b/>
              <w:bCs/>
              <w:noProof/>
            </w:rPr>
            <w:fldChar w:fldCharType="end"/>
          </w:r>
        </w:p>
      </w:sdtContent>
    </w:sdt>
    <w:p w:rsidR="004A17FF" w:rsidRDefault="004A17FF">
      <w:pPr>
        <w:rPr>
          <w:rFonts w:ascii="Calibri" w:eastAsia="Calibri" w:hAnsi="Calibri"/>
          <w:sz w:val="20"/>
          <w:szCs w:val="22"/>
          <w:lang w:val="en-US" w:eastAsia="en-US"/>
        </w:rPr>
      </w:pPr>
      <w:r>
        <w:rPr>
          <w:lang w:val="en-US"/>
        </w:rPr>
        <w:br w:type="page"/>
      </w:r>
      <w:bookmarkStart w:id="0" w:name="_GoBack"/>
      <w:bookmarkEnd w:id="0"/>
    </w:p>
    <w:p w:rsidR="00D214F3" w:rsidRDefault="00D214F3" w:rsidP="00846CEB">
      <w:pPr>
        <w:pStyle w:val="NoSpacing"/>
        <w:rPr>
          <w:lang w:val="en-US"/>
        </w:rPr>
      </w:pPr>
    </w:p>
    <w:p w:rsidR="0010433E" w:rsidRDefault="00A84FC1" w:rsidP="0010433E">
      <w:pPr>
        <w:pStyle w:val="Heading2"/>
      </w:pPr>
      <w:r>
        <w:t xml:space="preserve"> </w:t>
      </w:r>
      <w:bookmarkStart w:id="1" w:name="_Toc370816698"/>
      <w:r w:rsidR="0010433E">
        <w:t>How to install the TFS Event Workflows on TFS</w:t>
      </w:r>
      <w:r w:rsidR="00DC39BD">
        <w:t xml:space="preserve"> 2012 and TFS </w:t>
      </w:r>
      <w:r>
        <w:t>2013</w:t>
      </w:r>
      <w:r w:rsidR="0010433E">
        <w:t xml:space="preserve"> (version &gt;= 0.9.*)</w:t>
      </w:r>
      <w:bookmarkEnd w:id="1"/>
    </w:p>
    <w:p w:rsidR="0010433E" w:rsidRDefault="0010433E">
      <w:pPr>
        <w:rPr>
          <w:lang w:val="en-US"/>
        </w:rPr>
      </w:pPr>
    </w:p>
    <w:p w:rsidR="0010433E" w:rsidRDefault="0010433E" w:rsidP="0010433E">
      <w:pPr>
        <w:pStyle w:val="NoSpacing"/>
        <w:rPr>
          <w:lang w:val="en-US"/>
        </w:rPr>
      </w:pPr>
      <w:r>
        <w:rPr>
          <w:lang w:val="en-US"/>
        </w:rPr>
        <w:t xml:space="preserve">Starting with version 0.9.41488.0 </w:t>
      </w:r>
      <w:proofErr w:type="spellStart"/>
      <w:r>
        <w:rPr>
          <w:lang w:val="en-US"/>
        </w:rPr>
        <w:t>TfsEventWorkflows</w:t>
      </w:r>
      <w:proofErr w:type="spellEnd"/>
      <w:r>
        <w:rPr>
          <w:lang w:val="en-US"/>
        </w:rPr>
        <w:t xml:space="preserve"> no longer support TFS 2010. Also there’s currently no setup routine or installer package.</w:t>
      </w:r>
    </w:p>
    <w:p w:rsidR="0010433E" w:rsidRDefault="0010433E" w:rsidP="0010433E">
      <w:pPr>
        <w:pStyle w:val="NoSpacing"/>
        <w:rPr>
          <w:lang w:val="en-US"/>
        </w:rPr>
      </w:pPr>
    </w:p>
    <w:p w:rsidR="00A84FC1" w:rsidRDefault="00DC39BD" w:rsidP="00DC39BD">
      <w:pPr>
        <w:pStyle w:val="Heading3"/>
        <w:ind w:left="792" w:hanging="432"/>
      </w:pPr>
      <w:bookmarkStart w:id="2" w:name="_Toc370816699"/>
      <w:r>
        <w:t>Manual Installation of TFS event workflows</w:t>
      </w:r>
      <w:r w:rsidR="00C840AD">
        <w:t xml:space="preserve"> for synchronous execution</w:t>
      </w:r>
      <w:bookmarkEnd w:id="2"/>
    </w:p>
    <w:p w:rsidR="00DC39BD" w:rsidRDefault="00DC39BD" w:rsidP="00DC39BD">
      <w:pPr>
        <w:pStyle w:val="NoSpacing"/>
        <w:rPr>
          <w:lang w:val="en-US"/>
        </w:rPr>
      </w:pPr>
      <w:r>
        <w:rPr>
          <w:lang w:val="en-US"/>
        </w:rPr>
        <w:t xml:space="preserve">Download TFS event workflows from </w:t>
      </w:r>
      <w:hyperlink r:id="rId9" w:history="1">
        <w:r w:rsidRPr="00B53DF6">
          <w:rPr>
            <w:rStyle w:val="Hyperlink"/>
            <w:lang w:val="en-US"/>
          </w:rPr>
          <w:t>http://tfseventworkflows.codeplex.com</w:t>
        </w:r>
      </w:hyperlink>
      <w:r>
        <w:rPr>
          <w:lang w:val="en-US"/>
        </w:rPr>
        <w:t>.</w:t>
      </w:r>
    </w:p>
    <w:p w:rsidR="00DC39BD" w:rsidRDefault="00DC39BD" w:rsidP="00DC39BD">
      <w:pPr>
        <w:pStyle w:val="NoSpacing"/>
        <w:rPr>
          <w:lang w:val="en-US"/>
        </w:rPr>
      </w:pPr>
    </w:p>
    <w:p w:rsidR="00DC39BD" w:rsidRDefault="00DC39BD" w:rsidP="00DC39BD">
      <w:pPr>
        <w:pStyle w:val="NoSpacing"/>
        <w:rPr>
          <w:lang w:val="en-US"/>
        </w:rPr>
      </w:pPr>
      <w:r>
        <w:rPr>
          <w:lang w:val="en-US"/>
        </w:rPr>
        <w:t>TFS 2012: download the file TfsEventWorkflows2012-&lt;version&gt;.zip</w:t>
      </w:r>
    </w:p>
    <w:p w:rsidR="00DC39BD" w:rsidRDefault="00DC39BD" w:rsidP="00DC39BD">
      <w:pPr>
        <w:pStyle w:val="NoSpacing"/>
        <w:rPr>
          <w:lang w:val="en-US"/>
        </w:rPr>
      </w:pPr>
      <w:r>
        <w:rPr>
          <w:lang w:val="en-US"/>
        </w:rPr>
        <w:t>TFS 201</w:t>
      </w:r>
      <w:r w:rsidR="00A85DA8">
        <w:rPr>
          <w:lang w:val="en-US"/>
        </w:rPr>
        <w:t>3</w:t>
      </w:r>
      <w:r>
        <w:rPr>
          <w:lang w:val="en-US"/>
        </w:rPr>
        <w:t>: download the file TfsEventWorkflows2013-&lt;version&gt;.zip</w:t>
      </w:r>
    </w:p>
    <w:p w:rsidR="00DC39BD" w:rsidRDefault="00DC39BD" w:rsidP="00DC39BD">
      <w:pPr>
        <w:pStyle w:val="NoSpacing"/>
        <w:rPr>
          <w:lang w:val="en-US"/>
        </w:rPr>
      </w:pPr>
    </w:p>
    <w:p w:rsidR="00DC39BD" w:rsidRDefault="00A85DA8" w:rsidP="00DC39BD">
      <w:pPr>
        <w:pStyle w:val="NoSpacing"/>
        <w:rPr>
          <w:lang w:val="en-US"/>
        </w:rPr>
      </w:pPr>
      <w:proofErr w:type="gramStart"/>
      <w:r>
        <w:rPr>
          <w:lang w:val="en-US"/>
        </w:rPr>
        <w:t>a</w:t>
      </w:r>
      <w:r w:rsidR="00DC39BD">
        <w:rPr>
          <w:lang w:val="en-US"/>
        </w:rPr>
        <w:t>nd</w:t>
      </w:r>
      <w:proofErr w:type="gramEnd"/>
      <w:r w:rsidR="00DC39BD">
        <w:rPr>
          <w:lang w:val="en-US"/>
        </w:rPr>
        <w:t xml:space="preserve"> extract the files to a local folder &lt;</w:t>
      </w:r>
      <w:proofErr w:type="spellStart"/>
      <w:r w:rsidR="00DC39BD">
        <w:rPr>
          <w:lang w:val="en-US"/>
        </w:rPr>
        <w:t>tewfiles</w:t>
      </w:r>
      <w:proofErr w:type="spellEnd"/>
      <w:r w:rsidR="00DC39BD">
        <w:rPr>
          <w:lang w:val="en-US"/>
        </w:rPr>
        <w:t>&gt;</w:t>
      </w:r>
    </w:p>
    <w:p w:rsidR="00DC39BD" w:rsidRDefault="00DC39BD" w:rsidP="00DC39BD">
      <w:pPr>
        <w:pStyle w:val="NoSpacing"/>
        <w:rPr>
          <w:lang w:val="en-US"/>
        </w:rPr>
      </w:pPr>
    </w:p>
    <w:p w:rsidR="00DC39BD" w:rsidRDefault="00A85DA8" w:rsidP="00DC39BD">
      <w:pPr>
        <w:pStyle w:val="NoSpacing"/>
        <w:rPr>
          <w:lang w:val="en-US"/>
        </w:rPr>
      </w:pPr>
      <w:r>
        <w:rPr>
          <w:lang w:val="en-US"/>
        </w:rPr>
        <w:t>Copy the following</w:t>
      </w:r>
      <w:r w:rsidR="002D0EEA">
        <w:rPr>
          <w:lang w:val="en-US"/>
        </w:rPr>
        <w:t xml:space="preserve"> files</w:t>
      </w:r>
      <w:r>
        <w:rPr>
          <w:lang w:val="en-US"/>
        </w:rPr>
        <w:t xml:space="preserve"> </w:t>
      </w:r>
    </w:p>
    <w:p w:rsidR="00A85DA8" w:rsidRDefault="00A85DA8" w:rsidP="00DC39BD">
      <w:pPr>
        <w:pStyle w:val="NoSpacing"/>
        <w:rPr>
          <w:lang w:val="en-US"/>
        </w:rPr>
      </w:pPr>
    </w:p>
    <w:p w:rsidR="00A85DA8" w:rsidRDefault="002D0EEA" w:rsidP="00A85DA8">
      <w:pPr>
        <w:pStyle w:val="NoSpacing"/>
        <w:numPr>
          <w:ilvl w:val="0"/>
          <w:numId w:val="7"/>
        </w:numPr>
        <w:rPr>
          <w:lang w:val="en-US"/>
        </w:rPr>
      </w:pPr>
      <w:r>
        <w:rPr>
          <w:lang w:val="en-US"/>
        </w:rPr>
        <w:t>&lt;</w:t>
      </w:r>
      <w:proofErr w:type="spellStart"/>
      <w:r>
        <w:rPr>
          <w:lang w:val="en-US"/>
        </w:rPr>
        <w:t>tewfiles</w:t>
      </w:r>
      <w:proofErr w:type="spellEnd"/>
      <w:r>
        <w:rPr>
          <w:lang w:val="en-US"/>
        </w:rPr>
        <w:t>&gt;\Plugins\</w:t>
      </w:r>
      <w:r w:rsidR="00A85DA8">
        <w:rPr>
          <w:lang w:val="en-US"/>
        </w:rPr>
        <w:t>artiso.TfsEventWorkflows.LoggingLib.dll</w:t>
      </w:r>
    </w:p>
    <w:p w:rsidR="00A85DA8" w:rsidRDefault="002D0EEA" w:rsidP="00A85DA8">
      <w:pPr>
        <w:pStyle w:val="NoSpacing"/>
        <w:numPr>
          <w:ilvl w:val="0"/>
          <w:numId w:val="7"/>
        </w:numPr>
        <w:rPr>
          <w:lang w:val="en-US"/>
        </w:rPr>
      </w:pPr>
      <w:r>
        <w:rPr>
          <w:lang w:val="en-US"/>
        </w:rPr>
        <w:t>&lt;tewfiles&gt;\Plugins\</w:t>
      </w:r>
      <w:r w:rsidR="00A85DA8">
        <w:rPr>
          <w:lang w:val="en-US"/>
        </w:rPr>
        <w:t>artiso.TfsEventWorkflows.TfsEventWorkflowsServerPlugin.dll</w:t>
      </w:r>
    </w:p>
    <w:p w:rsidR="00A85DA8" w:rsidRDefault="002D0EEA" w:rsidP="00A85DA8">
      <w:pPr>
        <w:pStyle w:val="NoSpacing"/>
        <w:numPr>
          <w:ilvl w:val="0"/>
          <w:numId w:val="7"/>
        </w:numPr>
        <w:rPr>
          <w:lang w:val="en-US"/>
        </w:rPr>
      </w:pPr>
      <w:r>
        <w:rPr>
          <w:lang w:val="en-US"/>
        </w:rPr>
        <w:t>&lt;tewfiles&gt;\Plugins\</w:t>
      </w:r>
      <w:r w:rsidR="00A85DA8">
        <w:rPr>
          <w:lang w:val="en-US"/>
        </w:rPr>
        <w:t>artiso.TfsEventWorkflows.TfsEventWorkflowsServerPlugin.dll.config</w:t>
      </w:r>
    </w:p>
    <w:p w:rsidR="00A85DA8" w:rsidRDefault="00A85DA8" w:rsidP="00A85DA8">
      <w:pPr>
        <w:pStyle w:val="NoSpacing"/>
        <w:rPr>
          <w:lang w:val="en-US"/>
        </w:rPr>
      </w:pPr>
    </w:p>
    <w:p w:rsidR="00A85DA8" w:rsidRDefault="00A85DA8" w:rsidP="00A85DA8">
      <w:pPr>
        <w:pStyle w:val="NoSpacing"/>
        <w:rPr>
          <w:lang w:val="en-US"/>
        </w:rPr>
      </w:pPr>
      <w:proofErr w:type="gramStart"/>
      <w:r>
        <w:rPr>
          <w:lang w:val="en-US"/>
        </w:rPr>
        <w:t>to</w:t>
      </w:r>
      <w:proofErr w:type="gramEnd"/>
      <w:r>
        <w:rPr>
          <w:lang w:val="en-US"/>
        </w:rPr>
        <w:t xml:space="preserve"> the </w:t>
      </w:r>
      <w:r w:rsidR="002D0EEA">
        <w:rPr>
          <w:lang w:val="en-US"/>
        </w:rPr>
        <w:t>&lt;</w:t>
      </w:r>
      <w:r w:rsidR="00357D35">
        <w:rPr>
          <w:lang w:val="en-US"/>
        </w:rPr>
        <w:t xml:space="preserve">web service </w:t>
      </w:r>
      <w:r>
        <w:rPr>
          <w:lang w:val="en-US"/>
        </w:rPr>
        <w:t>plugin directory</w:t>
      </w:r>
      <w:r w:rsidR="002D0EEA">
        <w:rPr>
          <w:lang w:val="en-US"/>
        </w:rPr>
        <w:t>&gt;</w:t>
      </w:r>
      <w:r>
        <w:rPr>
          <w:lang w:val="en-US"/>
        </w:rPr>
        <w:t xml:space="preserve"> of you TFS application tier installation. The default installations paths are</w:t>
      </w:r>
    </w:p>
    <w:p w:rsidR="00A85DA8" w:rsidRDefault="00A85DA8" w:rsidP="00A85DA8">
      <w:pPr>
        <w:pStyle w:val="NoSpacing"/>
        <w:rPr>
          <w:lang w:val="en-US"/>
        </w:rPr>
      </w:pPr>
    </w:p>
    <w:p w:rsidR="00A85DA8" w:rsidRDefault="00A85DA8" w:rsidP="00A85DA8">
      <w:pPr>
        <w:pStyle w:val="NoSpacing"/>
        <w:rPr>
          <w:lang w:val="en-US"/>
        </w:rPr>
      </w:pPr>
      <w:r>
        <w:rPr>
          <w:lang w:val="en-US"/>
        </w:rPr>
        <w:t xml:space="preserve">TFS 2012: </w:t>
      </w:r>
      <w:r w:rsidRPr="00A85DA8">
        <w:rPr>
          <w:lang w:val="en-US"/>
        </w:rPr>
        <w:t>C:\Program Files\Microsoft Team Foundation Server 11.0\Application Tier\Web Services\bin\Plugins</w:t>
      </w:r>
    </w:p>
    <w:p w:rsidR="00A85DA8" w:rsidRDefault="00A85DA8" w:rsidP="00A85DA8">
      <w:pPr>
        <w:pStyle w:val="NoSpacing"/>
        <w:rPr>
          <w:lang w:val="en-US"/>
        </w:rPr>
      </w:pPr>
      <w:r>
        <w:rPr>
          <w:lang w:val="en-US"/>
        </w:rPr>
        <w:t xml:space="preserve">TFS 2013: </w:t>
      </w:r>
      <w:r w:rsidRPr="00A85DA8">
        <w:rPr>
          <w:lang w:val="en-US"/>
        </w:rPr>
        <w:t>C:\Program Files\Microsoft Team Foundation Server 1</w:t>
      </w:r>
      <w:r>
        <w:rPr>
          <w:lang w:val="en-US"/>
        </w:rPr>
        <w:t>2</w:t>
      </w:r>
      <w:r w:rsidRPr="00A85DA8">
        <w:rPr>
          <w:lang w:val="en-US"/>
        </w:rPr>
        <w:t>.0\Application Tier\Web Services\bin\Plugins</w:t>
      </w:r>
    </w:p>
    <w:p w:rsidR="00DC39BD" w:rsidRDefault="00DC39BD" w:rsidP="00DC39BD">
      <w:pPr>
        <w:pStyle w:val="NoSpacing"/>
        <w:rPr>
          <w:lang w:val="en-US"/>
        </w:rPr>
      </w:pPr>
    </w:p>
    <w:p w:rsidR="00A85DA8" w:rsidRDefault="00A85DA8" w:rsidP="00DC39BD">
      <w:pPr>
        <w:pStyle w:val="NoSpacing"/>
        <w:rPr>
          <w:lang w:val="en-US"/>
        </w:rPr>
      </w:pPr>
      <w:r>
        <w:rPr>
          <w:lang w:val="en-US"/>
        </w:rPr>
        <w:t xml:space="preserve">Adjust the logging path in the </w:t>
      </w:r>
      <w:proofErr w:type="spellStart"/>
      <w:r>
        <w:rPr>
          <w:lang w:val="en-US"/>
        </w:rPr>
        <w:t>config</w:t>
      </w:r>
      <w:proofErr w:type="spellEnd"/>
      <w:r>
        <w:rPr>
          <w:lang w:val="en-US"/>
        </w:rPr>
        <w:t xml:space="preserve"> file artiso.TfsEventWorkflows.TfsEventWorkflowsServerPlugin.dll.config</w:t>
      </w:r>
    </w:p>
    <w:p w:rsidR="00A85DA8" w:rsidRDefault="00A85DA8" w:rsidP="00DC39BD">
      <w:pPr>
        <w:pStyle w:val="NoSpacing"/>
        <w:rPr>
          <w:lang w:val="en-US"/>
        </w:rPr>
      </w:pPr>
    </w:p>
    <w:p w:rsidR="00A85DA8" w:rsidRPr="00663129" w:rsidRDefault="00A85DA8" w:rsidP="00A85DA8">
      <w:pPr>
        <w:autoSpaceDE w:val="0"/>
        <w:autoSpaceDN w:val="0"/>
        <w:adjustRightInd w:val="0"/>
        <w:rPr>
          <w:rFonts w:ascii="Consolas" w:hAnsi="Consolas" w:cs="Consolas"/>
          <w:color w:val="000000"/>
          <w:sz w:val="16"/>
          <w:szCs w:val="16"/>
          <w:highlight w:val="white"/>
          <w:lang w:val="en-US"/>
        </w:rPr>
      </w:pPr>
      <w:r w:rsidRPr="00663129">
        <w:rPr>
          <w:rFonts w:ascii="Consolas" w:hAnsi="Consolas" w:cs="Consolas"/>
          <w:color w:val="0000FF"/>
          <w:sz w:val="16"/>
          <w:szCs w:val="16"/>
          <w:highlight w:val="white"/>
          <w:lang w:val="en-US"/>
        </w:rPr>
        <w:t>&lt;</w:t>
      </w:r>
      <w:r w:rsidRPr="00663129">
        <w:rPr>
          <w:rFonts w:ascii="Consolas" w:hAnsi="Consolas" w:cs="Consolas"/>
          <w:color w:val="A31515"/>
          <w:sz w:val="16"/>
          <w:szCs w:val="16"/>
          <w:highlight w:val="white"/>
          <w:lang w:val="en-US"/>
        </w:rPr>
        <w:t>log4net</w:t>
      </w:r>
      <w:r w:rsidRPr="00663129">
        <w:rPr>
          <w:rFonts w:ascii="Consolas" w:hAnsi="Consolas" w:cs="Consolas"/>
          <w:color w:val="0000FF"/>
          <w:sz w:val="16"/>
          <w:szCs w:val="16"/>
          <w:highlight w:val="white"/>
          <w:lang w:val="en-US"/>
        </w:rPr>
        <w:t>&gt;</w:t>
      </w:r>
    </w:p>
    <w:p w:rsidR="00A85DA8" w:rsidRPr="00663129" w:rsidRDefault="00A85DA8" w:rsidP="00A85DA8">
      <w:pPr>
        <w:autoSpaceDE w:val="0"/>
        <w:autoSpaceDN w:val="0"/>
        <w:adjustRightInd w:val="0"/>
        <w:rPr>
          <w:rFonts w:ascii="Consolas" w:hAnsi="Consolas" w:cs="Consolas"/>
          <w:color w:val="000000"/>
          <w:sz w:val="16"/>
          <w:szCs w:val="16"/>
          <w:highlight w:val="white"/>
          <w:lang w:val="en-US"/>
        </w:rPr>
      </w:pPr>
      <w:r w:rsidRPr="00663129">
        <w:rPr>
          <w:rFonts w:ascii="Consolas" w:hAnsi="Consolas" w:cs="Consolas"/>
          <w:color w:val="0000FF"/>
          <w:sz w:val="16"/>
          <w:szCs w:val="16"/>
          <w:highlight w:val="white"/>
          <w:lang w:val="en-US"/>
        </w:rPr>
        <w:t xml:space="preserve">  &lt;</w:t>
      </w:r>
      <w:proofErr w:type="spellStart"/>
      <w:r w:rsidRPr="00663129">
        <w:rPr>
          <w:rFonts w:ascii="Consolas" w:hAnsi="Consolas" w:cs="Consolas"/>
          <w:color w:val="A31515"/>
          <w:sz w:val="16"/>
          <w:szCs w:val="16"/>
          <w:highlight w:val="white"/>
          <w:lang w:val="en-US"/>
        </w:rPr>
        <w:t>appender</w:t>
      </w:r>
      <w:proofErr w:type="spellEnd"/>
      <w:r w:rsidRPr="00663129">
        <w:rPr>
          <w:rFonts w:ascii="Consolas" w:hAnsi="Consolas" w:cs="Consolas"/>
          <w:color w:val="0000FF"/>
          <w:sz w:val="16"/>
          <w:szCs w:val="16"/>
          <w:highlight w:val="white"/>
          <w:lang w:val="en-US"/>
        </w:rPr>
        <w:t xml:space="preserve"> </w:t>
      </w:r>
      <w:r w:rsidRPr="00663129">
        <w:rPr>
          <w:rFonts w:ascii="Consolas" w:hAnsi="Consolas" w:cs="Consolas"/>
          <w:color w:val="FF0000"/>
          <w:sz w:val="16"/>
          <w:szCs w:val="16"/>
          <w:highlight w:val="white"/>
          <w:lang w:val="en-US"/>
        </w:rPr>
        <w:t>name</w:t>
      </w:r>
      <w:r w:rsidRPr="00663129">
        <w:rPr>
          <w:rFonts w:ascii="Consolas" w:hAnsi="Consolas" w:cs="Consolas"/>
          <w:color w:val="0000FF"/>
          <w:sz w:val="16"/>
          <w:szCs w:val="16"/>
          <w:highlight w:val="white"/>
          <w:lang w:val="en-US"/>
        </w:rPr>
        <w:t>=</w:t>
      </w:r>
      <w:r w:rsidRPr="00663129">
        <w:rPr>
          <w:rFonts w:ascii="Consolas" w:hAnsi="Consolas" w:cs="Consolas"/>
          <w:color w:val="000000"/>
          <w:sz w:val="16"/>
          <w:szCs w:val="16"/>
          <w:highlight w:val="white"/>
          <w:lang w:val="en-US"/>
        </w:rPr>
        <w:t>"</w:t>
      </w:r>
      <w:proofErr w:type="spellStart"/>
      <w:r w:rsidRPr="00663129">
        <w:rPr>
          <w:rFonts w:ascii="Consolas" w:hAnsi="Consolas" w:cs="Consolas"/>
          <w:color w:val="0000FF"/>
          <w:sz w:val="16"/>
          <w:szCs w:val="16"/>
          <w:highlight w:val="white"/>
          <w:lang w:val="en-US"/>
        </w:rPr>
        <w:t>OfficeFile</w:t>
      </w:r>
      <w:proofErr w:type="spellEnd"/>
      <w:r w:rsidRPr="00663129">
        <w:rPr>
          <w:rFonts w:ascii="Consolas" w:hAnsi="Consolas" w:cs="Consolas"/>
          <w:color w:val="000000"/>
          <w:sz w:val="16"/>
          <w:szCs w:val="16"/>
          <w:highlight w:val="white"/>
          <w:lang w:val="en-US"/>
        </w:rPr>
        <w:t>"</w:t>
      </w:r>
      <w:r w:rsidRPr="00663129">
        <w:rPr>
          <w:rFonts w:ascii="Consolas" w:hAnsi="Consolas" w:cs="Consolas"/>
          <w:color w:val="0000FF"/>
          <w:sz w:val="16"/>
          <w:szCs w:val="16"/>
          <w:highlight w:val="white"/>
          <w:lang w:val="en-US"/>
        </w:rPr>
        <w:t xml:space="preserve"> </w:t>
      </w:r>
      <w:r w:rsidRPr="00663129">
        <w:rPr>
          <w:rFonts w:ascii="Consolas" w:hAnsi="Consolas" w:cs="Consolas"/>
          <w:color w:val="FF0000"/>
          <w:sz w:val="16"/>
          <w:szCs w:val="16"/>
          <w:highlight w:val="white"/>
          <w:lang w:val="en-US"/>
        </w:rPr>
        <w:t>type</w:t>
      </w:r>
      <w:r w:rsidRPr="00663129">
        <w:rPr>
          <w:rFonts w:ascii="Consolas" w:hAnsi="Consolas" w:cs="Consolas"/>
          <w:color w:val="0000FF"/>
          <w:sz w:val="16"/>
          <w:szCs w:val="16"/>
          <w:highlight w:val="white"/>
          <w:lang w:val="en-US"/>
        </w:rPr>
        <w:t>=</w:t>
      </w:r>
      <w:r w:rsidRPr="00663129">
        <w:rPr>
          <w:rFonts w:ascii="Consolas" w:hAnsi="Consolas" w:cs="Consolas"/>
          <w:color w:val="000000"/>
          <w:sz w:val="16"/>
          <w:szCs w:val="16"/>
          <w:highlight w:val="white"/>
          <w:lang w:val="en-US"/>
        </w:rPr>
        <w:t>"</w:t>
      </w:r>
      <w:r w:rsidRPr="00663129">
        <w:rPr>
          <w:rFonts w:ascii="Consolas" w:hAnsi="Consolas" w:cs="Consolas"/>
          <w:color w:val="0000FF"/>
          <w:sz w:val="16"/>
          <w:szCs w:val="16"/>
          <w:highlight w:val="white"/>
          <w:lang w:val="en-US"/>
        </w:rPr>
        <w:t>log4net.Appender.FileAppender</w:t>
      </w:r>
      <w:r w:rsidRPr="00663129">
        <w:rPr>
          <w:rFonts w:ascii="Consolas" w:hAnsi="Consolas" w:cs="Consolas"/>
          <w:color w:val="000000"/>
          <w:sz w:val="16"/>
          <w:szCs w:val="16"/>
          <w:highlight w:val="white"/>
          <w:lang w:val="en-US"/>
        </w:rPr>
        <w:t>"</w:t>
      </w:r>
      <w:r w:rsidRPr="00663129">
        <w:rPr>
          <w:rFonts w:ascii="Consolas" w:hAnsi="Consolas" w:cs="Consolas"/>
          <w:color w:val="0000FF"/>
          <w:sz w:val="16"/>
          <w:szCs w:val="16"/>
          <w:highlight w:val="white"/>
          <w:lang w:val="en-US"/>
        </w:rPr>
        <w:t>&gt;</w:t>
      </w:r>
    </w:p>
    <w:p w:rsidR="00663129" w:rsidRPr="00663129" w:rsidRDefault="00A85DA8" w:rsidP="00A85DA8">
      <w:pPr>
        <w:autoSpaceDE w:val="0"/>
        <w:autoSpaceDN w:val="0"/>
        <w:adjustRightInd w:val="0"/>
        <w:rPr>
          <w:rFonts w:ascii="Consolas" w:hAnsi="Consolas" w:cs="Consolas"/>
          <w:color w:val="000000"/>
          <w:sz w:val="16"/>
          <w:szCs w:val="16"/>
          <w:highlight w:val="white"/>
          <w:lang w:val="en-US"/>
        </w:rPr>
      </w:pPr>
      <w:r w:rsidRPr="00663129">
        <w:rPr>
          <w:rFonts w:ascii="Consolas" w:hAnsi="Consolas" w:cs="Consolas"/>
          <w:color w:val="0000FF"/>
          <w:sz w:val="16"/>
          <w:szCs w:val="16"/>
          <w:highlight w:val="white"/>
          <w:lang w:val="en-US"/>
        </w:rPr>
        <w:t xml:space="preserve">    &lt;</w:t>
      </w:r>
      <w:r w:rsidRPr="00663129">
        <w:rPr>
          <w:rFonts w:ascii="Consolas" w:hAnsi="Consolas" w:cs="Consolas"/>
          <w:color w:val="A31515"/>
          <w:sz w:val="16"/>
          <w:szCs w:val="16"/>
          <w:highlight w:val="white"/>
          <w:lang w:val="en-US"/>
        </w:rPr>
        <w:t>file</w:t>
      </w:r>
      <w:r w:rsidRPr="00663129">
        <w:rPr>
          <w:rFonts w:ascii="Consolas" w:hAnsi="Consolas" w:cs="Consolas"/>
          <w:color w:val="0000FF"/>
          <w:sz w:val="16"/>
          <w:szCs w:val="16"/>
          <w:highlight w:val="white"/>
          <w:lang w:val="en-US"/>
        </w:rPr>
        <w:t xml:space="preserve"> </w:t>
      </w:r>
      <w:r w:rsidRPr="00663129">
        <w:rPr>
          <w:rFonts w:ascii="Consolas" w:hAnsi="Consolas" w:cs="Consolas"/>
          <w:color w:val="FF0000"/>
          <w:sz w:val="16"/>
          <w:szCs w:val="16"/>
          <w:highlight w:val="white"/>
          <w:lang w:val="en-US"/>
        </w:rPr>
        <w:t>type</w:t>
      </w:r>
      <w:r w:rsidRPr="00663129">
        <w:rPr>
          <w:rFonts w:ascii="Consolas" w:hAnsi="Consolas" w:cs="Consolas"/>
          <w:color w:val="0000FF"/>
          <w:sz w:val="16"/>
          <w:szCs w:val="16"/>
          <w:highlight w:val="white"/>
          <w:lang w:val="en-US"/>
        </w:rPr>
        <w:t>=</w:t>
      </w:r>
      <w:r w:rsidRPr="00663129">
        <w:rPr>
          <w:rFonts w:ascii="Consolas" w:hAnsi="Consolas" w:cs="Consolas"/>
          <w:color w:val="000000"/>
          <w:sz w:val="16"/>
          <w:szCs w:val="16"/>
          <w:highlight w:val="white"/>
          <w:lang w:val="en-US"/>
        </w:rPr>
        <w:t>"</w:t>
      </w:r>
      <w:r w:rsidRPr="00663129">
        <w:rPr>
          <w:rFonts w:ascii="Consolas" w:hAnsi="Consolas" w:cs="Consolas"/>
          <w:color w:val="0000FF"/>
          <w:sz w:val="16"/>
          <w:szCs w:val="16"/>
          <w:highlight w:val="white"/>
          <w:lang w:val="en-US"/>
        </w:rPr>
        <w:t>log4net.Util.PatternString</w:t>
      </w:r>
      <w:r w:rsidRPr="00663129">
        <w:rPr>
          <w:rFonts w:ascii="Consolas" w:hAnsi="Consolas" w:cs="Consolas"/>
          <w:color w:val="000000"/>
          <w:sz w:val="16"/>
          <w:szCs w:val="16"/>
          <w:highlight w:val="white"/>
          <w:lang w:val="en-US"/>
        </w:rPr>
        <w:t>"</w:t>
      </w:r>
    </w:p>
    <w:p w:rsidR="00A85DA8" w:rsidRPr="00663129" w:rsidRDefault="00663129" w:rsidP="00A85DA8">
      <w:pPr>
        <w:autoSpaceDE w:val="0"/>
        <w:autoSpaceDN w:val="0"/>
        <w:adjustRightInd w:val="0"/>
        <w:rPr>
          <w:rFonts w:ascii="Consolas" w:hAnsi="Consolas" w:cs="Consolas"/>
          <w:color w:val="000000"/>
          <w:sz w:val="16"/>
          <w:szCs w:val="16"/>
          <w:highlight w:val="white"/>
          <w:lang w:val="en-US"/>
        </w:rPr>
      </w:pPr>
      <w:r w:rsidRPr="00663129">
        <w:rPr>
          <w:rFonts w:ascii="Consolas" w:hAnsi="Consolas" w:cs="Consolas"/>
          <w:color w:val="000000"/>
          <w:sz w:val="16"/>
          <w:szCs w:val="16"/>
          <w:highlight w:val="white"/>
          <w:lang w:val="en-US"/>
        </w:rPr>
        <w:t xml:space="preserve">          </w:t>
      </w:r>
      <w:r w:rsidR="00A85DA8" w:rsidRPr="00663129">
        <w:rPr>
          <w:rFonts w:ascii="Consolas" w:hAnsi="Consolas" w:cs="Consolas"/>
          <w:color w:val="FF0000"/>
          <w:sz w:val="16"/>
          <w:szCs w:val="16"/>
          <w:highlight w:val="white"/>
          <w:lang w:val="en-US"/>
        </w:rPr>
        <w:t>value</w:t>
      </w:r>
      <w:r w:rsidR="00A85DA8" w:rsidRPr="00663129">
        <w:rPr>
          <w:rFonts w:ascii="Consolas" w:hAnsi="Consolas" w:cs="Consolas"/>
          <w:color w:val="0000FF"/>
          <w:sz w:val="16"/>
          <w:szCs w:val="16"/>
          <w:highlight w:val="white"/>
          <w:lang w:val="en-US"/>
        </w:rPr>
        <w:t>=</w:t>
      </w:r>
      <w:r w:rsidR="00A85DA8" w:rsidRPr="00663129">
        <w:rPr>
          <w:rFonts w:ascii="Consolas" w:hAnsi="Consolas" w:cs="Consolas"/>
          <w:color w:val="000000"/>
          <w:sz w:val="16"/>
          <w:szCs w:val="16"/>
          <w:highlight w:val="white"/>
          <w:lang w:val="en-US"/>
        </w:rPr>
        <w:t>"</w:t>
      </w:r>
      <w:r w:rsidR="00A85DA8" w:rsidRPr="00663129">
        <w:rPr>
          <w:rFonts w:ascii="Consolas" w:hAnsi="Consolas" w:cs="Consolas"/>
          <w:b/>
          <w:color w:val="C0504D" w:themeColor="accent2"/>
          <w:sz w:val="16"/>
          <w:szCs w:val="16"/>
          <w:u w:val="single"/>
          <w:lang w:val="en-US"/>
        </w:rPr>
        <w:t>C:\data\temp\tfseventworkflows</w:t>
      </w:r>
      <w:r w:rsidR="00A85DA8" w:rsidRPr="00663129">
        <w:rPr>
          <w:rFonts w:ascii="Consolas" w:hAnsi="Consolas" w:cs="Consolas"/>
          <w:b/>
          <w:color w:val="0000FF"/>
          <w:sz w:val="16"/>
          <w:szCs w:val="16"/>
          <w:highlight w:val="white"/>
          <w:lang w:val="en-US"/>
        </w:rPr>
        <w:t>\</w:t>
      </w:r>
      <w:r w:rsidR="00A85DA8" w:rsidRPr="00663129">
        <w:rPr>
          <w:rFonts w:ascii="Consolas" w:hAnsi="Consolas" w:cs="Consolas"/>
          <w:color w:val="0000FF"/>
          <w:sz w:val="16"/>
          <w:szCs w:val="16"/>
          <w:highlight w:val="white"/>
          <w:lang w:val="en-US"/>
        </w:rPr>
        <w:t>TFSEventWorkflow_Log_%date{yyyy-MM-dd}.log</w:t>
      </w:r>
      <w:r w:rsidR="00A85DA8" w:rsidRPr="00663129">
        <w:rPr>
          <w:rFonts w:ascii="Consolas" w:hAnsi="Consolas" w:cs="Consolas"/>
          <w:color w:val="000000"/>
          <w:sz w:val="16"/>
          <w:szCs w:val="16"/>
          <w:highlight w:val="white"/>
          <w:lang w:val="en-US"/>
        </w:rPr>
        <w:t>"</w:t>
      </w:r>
      <w:r w:rsidR="00A85DA8" w:rsidRPr="00663129">
        <w:rPr>
          <w:rFonts w:ascii="Consolas" w:hAnsi="Consolas" w:cs="Consolas"/>
          <w:color w:val="0000FF"/>
          <w:sz w:val="16"/>
          <w:szCs w:val="16"/>
          <w:highlight w:val="white"/>
          <w:lang w:val="en-US"/>
        </w:rPr>
        <w:t>/&gt;</w:t>
      </w:r>
    </w:p>
    <w:p w:rsidR="00663129" w:rsidRPr="00663129" w:rsidRDefault="00663129" w:rsidP="00663129">
      <w:pPr>
        <w:autoSpaceDE w:val="0"/>
        <w:autoSpaceDN w:val="0"/>
        <w:adjustRightInd w:val="0"/>
        <w:rPr>
          <w:rFonts w:ascii="Consolas" w:hAnsi="Consolas" w:cs="Consolas"/>
          <w:color w:val="000000"/>
          <w:sz w:val="16"/>
          <w:szCs w:val="16"/>
          <w:highlight w:val="white"/>
          <w:lang w:val="en-US"/>
        </w:rPr>
      </w:pPr>
      <w:r w:rsidRPr="00663129">
        <w:rPr>
          <w:rFonts w:ascii="Consolas" w:hAnsi="Consolas" w:cs="Consolas"/>
          <w:color w:val="0000FF"/>
          <w:sz w:val="16"/>
          <w:szCs w:val="16"/>
          <w:highlight w:val="white"/>
          <w:lang w:val="en-US"/>
        </w:rPr>
        <w:t xml:space="preserve">    </w:t>
      </w:r>
      <w:proofErr w:type="gramStart"/>
      <w:r w:rsidRPr="00663129">
        <w:rPr>
          <w:rFonts w:ascii="Consolas" w:hAnsi="Consolas" w:cs="Consolas"/>
          <w:color w:val="0000FF"/>
          <w:sz w:val="16"/>
          <w:szCs w:val="16"/>
          <w:highlight w:val="white"/>
          <w:lang w:val="en-US"/>
        </w:rPr>
        <w:t>&lt;!</w:t>
      </w:r>
      <w:r>
        <w:rPr>
          <w:rFonts w:ascii="Consolas" w:hAnsi="Consolas" w:cs="Consolas"/>
          <w:color w:val="0000FF"/>
          <w:sz w:val="16"/>
          <w:szCs w:val="16"/>
          <w:highlight w:val="white"/>
          <w:lang w:val="en-US"/>
        </w:rPr>
        <w:t>—</w:t>
      </w:r>
      <w:proofErr w:type="gramEnd"/>
      <w:r>
        <w:rPr>
          <w:rFonts w:ascii="Consolas" w:hAnsi="Consolas" w:cs="Consolas"/>
          <w:color w:val="0000FF"/>
          <w:sz w:val="16"/>
          <w:szCs w:val="16"/>
          <w:highlight w:val="white"/>
          <w:lang w:val="en-US"/>
        </w:rPr>
        <w:t xml:space="preserve"> </w:t>
      </w:r>
      <w:r>
        <w:rPr>
          <w:rFonts w:ascii="Consolas" w:hAnsi="Consolas" w:cs="Consolas"/>
          <w:color w:val="008000"/>
          <w:sz w:val="16"/>
          <w:szCs w:val="16"/>
          <w:highlight w:val="white"/>
          <w:lang w:val="en-US"/>
        </w:rPr>
        <w:t xml:space="preserve">skipped </w:t>
      </w:r>
      <w:r w:rsidRPr="00663129">
        <w:rPr>
          <w:rFonts w:ascii="Consolas" w:hAnsi="Consolas" w:cs="Consolas"/>
          <w:color w:val="0000FF"/>
          <w:sz w:val="16"/>
          <w:szCs w:val="16"/>
          <w:highlight w:val="white"/>
          <w:lang w:val="en-US"/>
        </w:rPr>
        <w:t>--&gt;</w:t>
      </w:r>
    </w:p>
    <w:p w:rsidR="00A85DA8" w:rsidRPr="00663129" w:rsidRDefault="00663129" w:rsidP="00A85DA8">
      <w:pPr>
        <w:autoSpaceDE w:val="0"/>
        <w:autoSpaceDN w:val="0"/>
        <w:adjustRightInd w:val="0"/>
        <w:rPr>
          <w:rFonts w:ascii="Consolas" w:hAnsi="Consolas" w:cs="Consolas"/>
          <w:color w:val="000000"/>
          <w:sz w:val="16"/>
          <w:szCs w:val="16"/>
          <w:highlight w:val="white"/>
          <w:lang w:val="en-US"/>
        </w:rPr>
      </w:pPr>
      <w:r>
        <w:rPr>
          <w:rFonts w:ascii="Consolas" w:hAnsi="Consolas" w:cs="Consolas"/>
          <w:color w:val="0000FF"/>
          <w:sz w:val="16"/>
          <w:szCs w:val="16"/>
          <w:highlight w:val="white"/>
          <w:lang w:val="en-US"/>
        </w:rPr>
        <w:t xml:space="preserve">  </w:t>
      </w:r>
      <w:r w:rsidR="00A85DA8" w:rsidRPr="00663129">
        <w:rPr>
          <w:rFonts w:ascii="Consolas" w:hAnsi="Consolas" w:cs="Consolas"/>
          <w:color w:val="0000FF"/>
          <w:sz w:val="16"/>
          <w:szCs w:val="16"/>
          <w:highlight w:val="white"/>
          <w:lang w:val="en-US"/>
        </w:rPr>
        <w:t>&lt;</w:t>
      </w:r>
      <w:r>
        <w:rPr>
          <w:rFonts w:ascii="Consolas" w:hAnsi="Consolas" w:cs="Consolas"/>
          <w:color w:val="0000FF"/>
          <w:sz w:val="16"/>
          <w:szCs w:val="16"/>
          <w:highlight w:val="white"/>
          <w:lang w:val="en-US"/>
        </w:rPr>
        <w:t>/</w:t>
      </w:r>
      <w:proofErr w:type="spellStart"/>
      <w:r w:rsidR="00A85DA8" w:rsidRPr="00663129">
        <w:rPr>
          <w:rFonts w:ascii="Consolas" w:hAnsi="Consolas" w:cs="Consolas"/>
          <w:color w:val="A31515"/>
          <w:sz w:val="16"/>
          <w:szCs w:val="16"/>
          <w:highlight w:val="white"/>
          <w:lang w:val="en-US"/>
        </w:rPr>
        <w:t>appender</w:t>
      </w:r>
      <w:proofErr w:type="spellEnd"/>
      <w:r w:rsidR="00A85DA8" w:rsidRPr="00663129">
        <w:rPr>
          <w:rFonts w:ascii="Consolas" w:hAnsi="Consolas" w:cs="Consolas"/>
          <w:color w:val="0000FF"/>
          <w:sz w:val="16"/>
          <w:szCs w:val="16"/>
          <w:highlight w:val="white"/>
          <w:lang w:val="en-US"/>
        </w:rPr>
        <w:t>&gt;</w:t>
      </w:r>
    </w:p>
    <w:p w:rsidR="00663129" w:rsidRPr="00663129" w:rsidRDefault="00663129" w:rsidP="00663129">
      <w:pPr>
        <w:autoSpaceDE w:val="0"/>
        <w:autoSpaceDN w:val="0"/>
        <w:adjustRightInd w:val="0"/>
        <w:rPr>
          <w:rFonts w:ascii="Consolas" w:hAnsi="Consolas" w:cs="Consolas"/>
          <w:color w:val="000000"/>
          <w:sz w:val="16"/>
          <w:szCs w:val="16"/>
          <w:highlight w:val="white"/>
          <w:lang w:val="en-US"/>
        </w:rPr>
      </w:pPr>
      <w:r w:rsidRPr="00663129">
        <w:rPr>
          <w:rFonts w:ascii="Consolas" w:hAnsi="Consolas" w:cs="Consolas"/>
          <w:color w:val="0000FF"/>
          <w:sz w:val="16"/>
          <w:szCs w:val="16"/>
          <w:highlight w:val="white"/>
          <w:lang w:val="en-US"/>
        </w:rPr>
        <w:t xml:space="preserve">  </w:t>
      </w:r>
      <w:proofErr w:type="gramStart"/>
      <w:r w:rsidRPr="00663129">
        <w:rPr>
          <w:rFonts w:ascii="Consolas" w:hAnsi="Consolas" w:cs="Consolas"/>
          <w:color w:val="0000FF"/>
          <w:sz w:val="16"/>
          <w:szCs w:val="16"/>
          <w:highlight w:val="white"/>
          <w:lang w:val="en-US"/>
        </w:rPr>
        <w:t>&lt;!</w:t>
      </w:r>
      <w:r>
        <w:rPr>
          <w:rFonts w:ascii="Consolas" w:hAnsi="Consolas" w:cs="Consolas"/>
          <w:color w:val="0000FF"/>
          <w:sz w:val="16"/>
          <w:szCs w:val="16"/>
          <w:highlight w:val="white"/>
          <w:lang w:val="en-US"/>
        </w:rPr>
        <w:t>—</w:t>
      </w:r>
      <w:proofErr w:type="gramEnd"/>
      <w:r>
        <w:rPr>
          <w:rFonts w:ascii="Consolas" w:hAnsi="Consolas" w:cs="Consolas"/>
          <w:color w:val="0000FF"/>
          <w:sz w:val="16"/>
          <w:szCs w:val="16"/>
          <w:highlight w:val="white"/>
          <w:lang w:val="en-US"/>
        </w:rPr>
        <w:t xml:space="preserve"> </w:t>
      </w:r>
      <w:r>
        <w:rPr>
          <w:rFonts w:ascii="Consolas" w:hAnsi="Consolas" w:cs="Consolas"/>
          <w:color w:val="008000"/>
          <w:sz w:val="16"/>
          <w:szCs w:val="16"/>
          <w:highlight w:val="white"/>
          <w:lang w:val="en-US"/>
        </w:rPr>
        <w:t xml:space="preserve">skipped </w:t>
      </w:r>
      <w:r w:rsidRPr="00663129">
        <w:rPr>
          <w:rFonts w:ascii="Consolas" w:hAnsi="Consolas" w:cs="Consolas"/>
          <w:color w:val="0000FF"/>
          <w:sz w:val="16"/>
          <w:szCs w:val="16"/>
          <w:highlight w:val="white"/>
          <w:lang w:val="en-US"/>
        </w:rPr>
        <w:t>--&gt;</w:t>
      </w:r>
    </w:p>
    <w:p w:rsidR="00A85DA8" w:rsidRPr="00663129" w:rsidRDefault="00A85DA8" w:rsidP="00A85DA8">
      <w:pPr>
        <w:autoSpaceDE w:val="0"/>
        <w:autoSpaceDN w:val="0"/>
        <w:adjustRightInd w:val="0"/>
        <w:rPr>
          <w:rFonts w:ascii="Consolas" w:hAnsi="Consolas" w:cs="Consolas"/>
          <w:color w:val="000000"/>
          <w:sz w:val="16"/>
          <w:szCs w:val="16"/>
          <w:highlight w:val="white"/>
          <w:lang w:val="en-US"/>
        </w:rPr>
      </w:pPr>
      <w:r w:rsidRPr="00663129">
        <w:rPr>
          <w:rFonts w:ascii="Consolas" w:hAnsi="Consolas" w:cs="Consolas"/>
          <w:color w:val="0000FF"/>
          <w:sz w:val="16"/>
          <w:szCs w:val="16"/>
          <w:highlight w:val="white"/>
          <w:lang w:val="en-US"/>
        </w:rPr>
        <w:t>&lt;/</w:t>
      </w:r>
      <w:r w:rsidRPr="00663129">
        <w:rPr>
          <w:rFonts w:ascii="Consolas" w:hAnsi="Consolas" w:cs="Consolas"/>
          <w:color w:val="A31515"/>
          <w:sz w:val="16"/>
          <w:szCs w:val="16"/>
          <w:highlight w:val="white"/>
          <w:lang w:val="en-US"/>
        </w:rPr>
        <w:t>log4net</w:t>
      </w:r>
      <w:r w:rsidRPr="00663129">
        <w:rPr>
          <w:rFonts w:ascii="Consolas" w:hAnsi="Consolas" w:cs="Consolas"/>
          <w:color w:val="0000FF"/>
          <w:sz w:val="16"/>
          <w:szCs w:val="16"/>
          <w:highlight w:val="white"/>
          <w:lang w:val="en-US"/>
        </w:rPr>
        <w:t>&gt;</w:t>
      </w:r>
    </w:p>
    <w:p w:rsidR="00DC39BD" w:rsidRDefault="00DC39BD" w:rsidP="00DC39BD">
      <w:pPr>
        <w:pStyle w:val="NoSpacing"/>
        <w:rPr>
          <w:lang w:val="en-US"/>
        </w:rPr>
      </w:pPr>
    </w:p>
    <w:p w:rsidR="00663129" w:rsidRDefault="00663129" w:rsidP="00DC39BD">
      <w:pPr>
        <w:pStyle w:val="NoSpacing"/>
        <w:rPr>
          <w:lang w:val="en-US"/>
        </w:rPr>
      </w:pPr>
      <w:r>
        <w:rPr>
          <w:lang w:val="en-US"/>
        </w:rPr>
        <w:t xml:space="preserve">Ensure </w:t>
      </w:r>
      <w:proofErr w:type="gramStart"/>
      <w:r>
        <w:rPr>
          <w:lang w:val="en-US"/>
        </w:rPr>
        <w:t>the your</w:t>
      </w:r>
      <w:proofErr w:type="gramEnd"/>
      <w:r>
        <w:rPr>
          <w:lang w:val="en-US"/>
        </w:rPr>
        <w:t xml:space="preserve"> TFS service account has read/write permissions to the logging path.</w:t>
      </w:r>
    </w:p>
    <w:p w:rsidR="00663129" w:rsidRDefault="00663129" w:rsidP="00DC39BD">
      <w:pPr>
        <w:pStyle w:val="NoSpacing"/>
        <w:rPr>
          <w:lang w:val="en-US"/>
        </w:rPr>
      </w:pPr>
    </w:p>
    <w:p w:rsidR="00663129" w:rsidRDefault="00663129" w:rsidP="00DC39BD">
      <w:pPr>
        <w:pStyle w:val="NoSpacing"/>
        <w:rPr>
          <w:lang w:val="en-US"/>
        </w:rPr>
      </w:pPr>
      <w:r>
        <w:rPr>
          <w:lang w:val="en-US"/>
        </w:rPr>
        <w:t xml:space="preserve">Test whether the logging is configured correctly. </w:t>
      </w:r>
      <w:proofErr w:type="gramStart"/>
      <w:r>
        <w:rPr>
          <w:lang w:val="en-US"/>
        </w:rPr>
        <w:t xml:space="preserve">To do this use Visual Studio to connect to your TFS server and change a </w:t>
      </w:r>
      <w:proofErr w:type="spellStart"/>
      <w:r>
        <w:rPr>
          <w:lang w:val="en-US"/>
        </w:rPr>
        <w:t>workitem</w:t>
      </w:r>
      <w:proofErr w:type="spellEnd"/>
      <w:r>
        <w:rPr>
          <w:lang w:val="en-US"/>
        </w:rPr>
        <w:t>.</w:t>
      </w:r>
      <w:proofErr w:type="gramEnd"/>
      <w:r>
        <w:rPr>
          <w:lang w:val="en-US"/>
        </w:rPr>
        <w:t xml:space="preserve"> A log file should be created in the logging directory.</w:t>
      </w:r>
    </w:p>
    <w:p w:rsidR="002D0EEA" w:rsidRDefault="002D0EEA">
      <w:pPr>
        <w:rPr>
          <w:rFonts w:ascii="Calibri" w:eastAsia="Calibri" w:hAnsi="Calibri"/>
          <w:sz w:val="20"/>
          <w:szCs w:val="22"/>
          <w:lang w:val="en-US" w:eastAsia="en-US"/>
        </w:rPr>
      </w:pPr>
      <w:r>
        <w:rPr>
          <w:lang w:val="en-US"/>
        </w:rPr>
        <w:br w:type="page"/>
      </w:r>
    </w:p>
    <w:p w:rsidR="00663129" w:rsidRDefault="00663129" w:rsidP="00DC39BD">
      <w:pPr>
        <w:pStyle w:val="NoSpacing"/>
        <w:rPr>
          <w:lang w:val="en-US"/>
        </w:rPr>
      </w:pPr>
    </w:p>
    <w:p w:rsidR="00663129" w:rsidRDefault="00663129" w:rsidP="00DC39BD">
      <w:pPr>
        <w:pStyle w:val="NoSpacing"/>
        <w:rPr>
          <w:lang w:val="en-US"/>
        </w:rPr>
      </w:pPr>
      <w:r>
        <w:rPr>
          <w:lang w:val="en-US"/>
        </w:rPr>
        <w:t>Next setup a</w:t>
      </w:r>
      <w:r w:rsidR="002D0EEA">
        <w:rPr>
          <w:lang w:val="en-US"/>
        </w:rPr>
        <w:t>nd test</w:t>
      </w:r>
      <w:r>
        <w:rPr>
          <w:lang w:val="en-US"/>
        </w:rPr>
        <w:t xml:space="preserve"> </w:t>
      </w:r>
      <w:r w:rsidR="00357D35">
        <w:rPr>
          <w:lang w:val="en-US"/>
        </w:rPr>
        <w:t xml:space="preserve">a </w:t>
      </w:r>
      <w:r>
        <w:rPr>
          <w:lang w:val="en-US"/>
        </w:rPr>
        <w:t>simple workflow</w:t>
      </w:r>
      <w:r w:rsidR="002D0EEA">
        <w:rPr>
          <w:lang w:val="en-US"/>
        </w:rPr>
        <w:t>. To do this copy the following files to your &lt;</w:t>
      </w:r>
      <w:r w:rsidR="00357D35">
        <w:rPr>
          <w:lang w:val="en-US"/>
        </w:rPr>
        <w:t>web service plugin</w:t>
      </w:r>
      <w:r w:rsidR="002D0EEA">
        <w:rPr>
          <w:lang w:val="en-US"/>
        </w:rPr>
        <w:t xml:space="preserve"> directory&gt;.</w:t>
      </w:r>
    </w:p>
    <w:p w:rsidR="002D0EEA" w:rsidRDefault="002D0EEA" w:rsidP="00DC39BD">
      <w:pPr>
        <w:pStyle w:val="NoSpacing"/>
        <w:rPr>
          <w:lang w:val="en-US"/>
        </w:rPr>
      </w:pPr>
    </w:p>
    <w:p w:rsidR="002D0EEA" w:rsidRDefault="002D0EEA" w:rsidP="002D0EEA">
      <w:pPr>
        <w:pStyle w:val="NoSpacing"/>
        <w:numPr>
          <w:ilvl w:val="0"/>
          <w:numId w:val="8"/>
        </w:numPr>
        <w:rPr>
          <w:lang w:val="en-US"/>
        </w:rPr>
      </w:pPr>
      <w:r>
        <w:rPr>
          <w:lang w:val="en-US"/>
        </w:rPr>
        <w:t>&lt;tewfiles&gt;\WorkflowActivities\</w:t>
      </w:r>
      <w:r w:rsidRPr="002D0EEA">
        <w:rPr>
          <w:lang w:val="en-US"/>
        </w:rPr>
        <w:t>artiso.TFSEventWorkflows.TFSActivitiesLib.dll</w:t>
      </w:r>
    </w:p>
    <w:p w:rsidR="002D0EEA" w:rsidRDefault="002D0EEA" w:rsidP="002D0EEA">
      <w:pPr>
        <w:pStyle w:val="NoSpacing"/>
        <w:numPr>
          <w:ilvl w:val="0"/>
          <w:numId w:val="8"/>
        </w:numPr>
        <w:rPr>
          <w:lang w:val="en-US"/>
        </w:rPr>
      </w:pPr>
      <w:r>
        <w:rPr>
          <w:lang w:val="en-US"/>
        </w:rPr>
        <w:t>&lt;</w:t>
      </w:r>
      <w:proofErr w:type="spellStart"/>
      <w:r>
        <w:rPr>
          <w:lang w:val="en-US"/>
        </w:rPr>
        <w:t>tewfiles</w:t>
      </w:r>
      <w:proofErr w:type="spellEnd"/>
      <w:r>
        <w:rPr>
          <w:lang w:val="en-US"/>
        </w:rPr>
        <w:t>&gt;\</w:t>
      </w:r>
      <w:proofErr w:type="spellStart"/>
      <w:r>
        <w:rPr>
          <w:lang w:val="en-US"/>
        </w:rPr>
        <w:t>WorkflowSamples</w:t>
      </w:r>
      <w:proofErr w:type="spellEnd"/>
      <w:r>
        <w:rPr>
          <w:lang w:val="en-US"/>
        </w:rPr>
        <w:t>\</w:t>
      </w:r>
      <w:proofErr w:type="spellStart"/>
      <w:r>
        <w:rPr>
          <w:lang w:val="en-US"/>
        </w:rPr>
        <w:t>EmptyWorkflow.xaml</w:t>
      </w:r>
      <w:proofErr w:type="spellEnd"/>
    </w:p>
    <w:p w:rsidR="00663129" w:rsidRDefault="00663129" w:rsidP="00DC39BD">
      <w:pPr>
        <w:pStyle w:val="NoSpacing"/>
        <w:rPr>
          <w:lang w:val="en-US"/>
        </w:rPr>
      </w:pPr>
    </w:p>
    <w:p w:rsidR="002D0EEA" w:rsidRDefault="002D0EEA" w:rsidP="002D0EEA">
      <w:pPr>
        <w:pStyle w:val="NoSpacing"/>
        <w:rPr>
          <w:lang w:val="en-US"/>
        </w:rPr>
      </w:pPr>
      <w:r>
        <w:rPr>
          <w:lang w:val="en-US"/>
        </w:rPr>
        <w:t xml:space="preserve">Activate the workflow in the </w:t>
      </w:r>
      <w:proofErr w:type="spellStart"/>
      <w:r>
        <w:rPr>
          <w:lang w:val="en-US"/>
        </w:rPr>
        <w:t>config</w:t>
      </w:r>
      <w:proofErr w:type="spellEnd"/>
      <w:r>
        <w:rPr>
          <w:lang w:val="en-US"/>
        </w:rPr>
        <w:t xml:space="preserve"> file artiso.TfsEventWorkflows.TfsEventWorkflowsServerPlugin.dll.config</w:t>
      </w:r>
    </w:p>
    <w:p w:rsidR="002D0EEA" w:rsidRDefault="002D0EEA" w:rsidP="002D0EEA">
      <w:pPr>
        <w:pStyle w:val="NoSpacing"/>
        <w:rPr>
          <w:lang w:val="en-US"/>
        </w:rPr>
      </w:pPr>
    </w:p>
    <w:p w:rsidR="002D0EEA" w:rsidRPr="002D0EEA" w:rsidRDefault="002D0EEA" w:rsidP="002D0EEA">
      <w:pPr>
        <w:autoSpaceDE w:val="0"/>
        <w:autoSpaceDN w:val="0"/>
        <w:adjustRightInd w:val="0"/>
        <w:rPr>
          <w:rFonts w:ascii="Consolas" w:hAnsi="Consolas" w:cs="Consolas"/>
          <w:color w:val="000000"/>
          <w:sz w:val="16"/>
          <w:szCs w:val="16"/>
          <w:highlight w:val="white"/>
          <w:lang w:val="en-US"/>
        </w:rPr>
      </w:pPr>
      <w:r w:rsidRPr="002D0EEA">
        <w:rPr>
          <w:rFonts w:ascii="Consolas" w:hAnsi="Consolas" w:cs="Consolas"/>
          <w:color w:val="0000FF"/>
          <w:sz w:val="16"/>
          <w:szCs w:val="16"/>
          <w:highlight w:val="white"/>
          <w:lang w:val="en-US"/>
        </w:rPr>
        <w:t>&lt;</w:t>
      </w:r>
      <w:proofErr w:type="spellStart"/>
      <w:proofErr w:type="gramStart"/>
      <w:r w:rsidRPr="002D0EEA">
        <w:rPr>
          <w:rFonts w:ascii="Consolas" w:hAnsi="Consolas" w:cs="Consolas"/>
          <w:color w:val="A31515"/>
          <w:sz w:val="16"/>
          <w:szCs w:val="16"/>
          <w:highlight w:val="white"/>
          <w:lang w:val="en-US"/>
        </w:rPr>
        <w:t>tfsEventConfig</w:t>
      </w:r>
      <w:proofErr w:type="spellEnd"/>
      <w:proofErr w:type="gramEnd"/>
      <w:r w:rsidRPr="002D0EEA">
        <w:rPr>
          <w:rFonts w:ascii="Consolas" w:hAnsi="Consolas" w:cs="Consolas"/>
          <w:color w:val="0000FF"/>
          <w:sz w:val="16"/>
          <w:szCs w:val="16"/>
          <w:highlight w:val="white"/>
          <w:lang w:val="en-US"/>
        </w:rPr>
        <w:t>&gt;</w:t>
      </w:r>
    </w:p>
    <w:p w:rsidR="002D0EEA" w:rsidRPr="002D0EEA" w:rsidRDefault="002D0EEA" w:rsidP="002D0EEA">
      <w:pPr>
        <w:autoSpaceDE w:val="0"/>
        <w:autoSpaceDN w:val="0"/>
        <w:adjustRightInd w:val="0"/>
        <w:rPr>
          <w:rFonts w:ascii="Consolas" w:hAnsi="Consolas" w:cs="Consolas"/>
          <w:color w:val="000000"/>
          <w:sz w:val="16"/>
          <w:szCs w:val="16"/>
          <w:highlight w:val="white"/>
          <w:lang w:val="en-US"/>
        </w:rPr>
      </w:pPr>
      <w:r w:rsidRPr="002D0EEA">
        <w:rPr>
          <w:rFonts w:ascii="Consolas" w:hAnsi="Consolas" w:cs="Consolas"/>
          <w:color w:val="0000FF"/>
          <w:sz w:val="16"/>
          <w:szCs w:val="16"/>
          <w:highlight w:val="white"/>
          <w:lang w:val="en-US"/>
        </w:rPr>
        <w:t xml:space="preserve">  &lt;</w:t>
      </w:r>
      <w:proofErr w:type="spellStart"/>
      <w:proofErr w:type="gramStart"/>
      <w:r w:rsidRPr="002D0EEA">
        <w:rPr>
          <w:rFonts w:ascii="Consolas" w:hAnsi="Consolas" w:cs="Consolas"/>
          <w:color w:val="A31515"/>
          <w:sz w:val="16"/>
          <w:szCs w:val="16"/>
          <w:highlight w:val="white"/>
          <w:lang w:val="en-US"/>
        </w:rPr>
        <w:t>tfsEvents</w:t>
      </w:r>
      <w:proofErr w:type="spellEnd"/>
      <w:proofErr w:type="gramEnd"/>
      <w:r w:rsidRPr="002D0EEA">
        <w:rPr>
          <w:rFonts w:ascii="Consolas" w:hAnsi="Consolas" w:cs="Consolas"/>
          <w:color w:val="0000FF"/>
          <w:sz w:val="16"/>
          <w:szCs w:val="16"/>
          <w:highlight w:val="white"/>
          <w:lang w:val="en-US"/>
        </w:rPr>
        <w:t>&gt;</w:t>
      </w:r>
    </w:p>
    <w:p w:rsidR="002D0EEA" w:rsidRPr="002D0EEA" w:rsidRDefault="002D0EEA" w:rsidP="002D0EEA">
      <w:pPr>
        <w:autoSpaceDE w:val="0"/>
        <w:autoSpaceDN w:val="0"/>
        <w:adjustRightInd w:val="0"/>
        <w:rPr>
          <w:rFonts w:ascii="Consolas" w:hAnsi="Consolas" w:cs="Consolas"/>
          <w:color w:val="000000"/>
          <w:sz w:val="16"/>
          <w:szCs w:val="16"/>
          <w:highlight w:val="white"/>
          <w:lang w:val="en-US"/>
        </w:rPr>
      </w:pPr>
      <w:r w:rsidRPr="002D0EEA">
        <w:rPr>
          <w:rFonts w:ascii="Consolas" w:hAnsi="Consolas" w:cs="Consolas"/>
          <w:color w:val="0000FF"/>
          <w:sz w:val="16"/>
          <w:szCs w:val="16"/>
          <w:highlight w:val="white"/>
          <w:lang w:val="en-US"/>
        </w:rPr>
        <w:t xml:space="preserve">    &lt;</w:t>
      </w:r>
      <w:r w:rsidRPr="002D0EEA">
        <w:rPr>
          <w:rFonts w:ascii="Consolas" w:hAnsi="Consolas" w:cs="Consolas"/>
          <w:color w:val="A31515"/>
          <w:sz w:val="16"/>
          <w:szCs w:val="16"/>
          <w:highlight w:val="white"/>
          <w:lang w:val="en-US"/>
        </w:rPr>
        <w:t>add</w:t>
      </w:r>
      <w:r w:rsidRPr="002D0EEA">
        <w:rPr>
          <w:rFonts w:ascii="Consolas" w:hAnsi="Consolas" w:cs="Consolas"/>
          <w:color w:val="0000FF"/>
          <w:sz w:val="16"/>
          <w:szCs w:val="16"/>
          <w:highlight w:val="white"/>
          <w:lang w:val="en-US"/>
        </w:rPr>
        <w:t xml:space="preserve"> </w:t>
      </w:r>
      <w:r w:rsidRPr="002D0EEA">
        <w:rPr>
          <w:rFonts w:ascii="Consolas" w:hAnsi="Consolas" w:cs="Consolas"/>
          <w:color w:val="FF0000"/>
          <w:sz w:val="16"/>
          <w:szCs w:val="16"/>
          <w:highlight w:val="white"/>
          <w:lang w:val="en-US"/>
        </w:rPr>
        <w:t>name</w:t>
      </w:r>
      <w:r w:rsidRPr="002D0EEA">
        <w:rPr>
          <w:rFonts w:ascii="Consolas" w:hAnsi="Consolas" w:cs="Consolas"/>
          <w:color w:val="0000FF"/>
          <w:sz w:val="16"/>
          <w:szCs w:val="16"/>
          <w:highlight w:val="white"/>
          <w:lang w:val="en-US"/>
        </w:rPr>
        <w:t>=</w:t>
      </w:r>
      <w:r w:rsidRPr="002D0EEA">
        <w:rPr>
          <w:rFonts w:ascii="Consolas" w:hAnsi="Consolas" w:cs="Consolas"/>
          <w:color w:val="000000"/>
          <w:sz w:val="16"/>
          <w:szCs w:val="16"/>
          <w:highlight w:val="white"/>
          <w:lang w:val="en-US"/>
        </w:rPr>
        <w:t>"</w:t>
      </w:r>
      <w:r w:rsidRPr="002D0EEA">
        <w:rPr>
          <w:rFonts w:ascii="Consolas" w:hAnsi="Consolas" w:cs="Consolas"/>
          <w:color w:val="0000FF"/>
          <w:sz w:val="16"/>
          <w:szCs w:val="16"/>
          <w:highlight w:val="white"/>
          <w:lang w:val="en-US"/>
        </w:rPr>
        <w:t>workItemChangedEvent1</w:t>
      </w:r>
      <w:r w:rsidRPr="002D0EEA">
        <w:rPr>
          <w:rFonts w:ascii="Consolas" w:hAnsi="Consolas" w:cs="Consolas"/>
          <w:color w:val="000000"/>
          <w:sz w:val="16"/>
          <w:szCs w:val="16"/>
          <w:highlight w:val="white"/>
          <w:lang w:val="en-US"/>
        </w:rPr>
        <w:t>"</w:t>
      </w:r>
      <w:r w:rsidRPr="002D0EEA">
        <w:rPr>
          <w:rFonts w:ascii="Consolas" w:hAnsi="Consolas" w:cs="Consolas"/>
          <w:color w:val="0000FF"/>
          <w:sz w:val="16"/>
          <w:szCs w:val="16"/>
          <w:highlight w:val="white"/>
          <w:lang w:val="en-US"/>
        </w:rPr>
        <w:t xml:space="preserve"> </w:t>
      </w:r>
    </w:p>
    <w:p w:rsidR="002D0EEA" w:rsidRPr="002D0EEA" w:rsidRDefault="002D0EEA" w:rsidP="002D0EEA">
      <w:pPr>
        <w:autoSpaceDE w:val="0"/>
        <w:autoSpaceDN w:val="0"/>
        <w:adjustRightInd w:val="0"/>
        <w:rPr>
          <w:rFonts w:ascii="Consolas" w:hAnsi="Consolas" w:cs="Consolas"/>
          <w:color w:val="000000"/>
          <w:sz w:val="16"/>
          <w:szCs w:val="16"/>
          <w:highlight w:val="white"/>
          <w:lang w:val="en-US"/>
        </w:rPr>
      </w:pPr>
      <w:r w:rsidRPr="002D0EEA">
        <w:rPr>
          <w:rFonts w:ascii="Consolas" w:hAnsi="Consolas" w:cs="Consolas"/>
          <w:color w:val="0000FF"/>
          <w:sz w:val="16"/>
          <w:szCs w:val="16"/>
          <w:highlight w:val="white"/>
          <w:lang w:val="en-US"/>
        </w:rPr>
        <w:tab/>
        <w:t xml:space="preserve"> </w:t>
      </w:r>
      <w:proofErr w:type="gramStart"/>
      <w:r w:rsidRPr="002D0EEA">
        <w:rPr>
          <w:rFonts w:ascii="Consolas" w:hAnsi="Consolas" w:cs="Consolas"/>
          <w:color w:val="FF0000"/>
          <w:sz w:val="16"/>
          <w:szCs w:val="16"/>
          <w:highlight w:val="white"/>
          <w:lang w:val="en-US"/>
        </w:rPr>
        <w:t>fullTypeName</w:t>
      </w:r>
      <w:proofErr w:type="gramEnd"/>
      <w:r w:rsidRPr="002D0EEA">
        <w:rPr>
          <w:rFonts w:ascii="Consolas" w:hAnsi="Consolas" w:cs="Consolas"/>
          <w:color w:val="0000FF"/>
          <w:sz w:val="16"/>
          <w:szCs w:val="16"/>
          <w:highlight w:val="white"/>
          <w:lang w:val="en-US"/>
        </w:rPr>
        <w:t>=</w:t>
      </w:r>
      <w:r w:rsidRPr="002D0EEA">
        <w:rPr>
          <w:rFonts w:ascii="Consolas" w:hAnsi="Consolas" w:cs="Consolas"/>
          <w:color w:val="000000"/>
          <w:sz w:val="16"/>
          <w:szCs w:val="16"/>
          <w:highlight w:val="white"/>
          <w:lang w:val="en-US"/>
        </w:rPr>
        <w:t>"</w:t>
      </w:r>
      <w:r w:rsidRPr="002D0EEA">
        <w:rPr>
          <w:rFonts w:ascii="Consolas" w:hAnsi="Consolas" w:cs="Consolas"/>
          <w:color w:val="0000FF"/>
          <w:sz w:val="16"/>
          <w:szCs w:val="16"/>
          <w:highlight w:val="white"/>
          <w:lang w:val="en-US"/>
        </w:rPr>
        <w:t>Microsoft.TeamFoundation.WorkItemTracking.Server.WorkItemChangedEvent</w:t>
      </w:r>
      <w:r w:rsidRPr="002D0EEA">
        <w:rPr>
          <w:rFonts w:ascii="Consolas" w:hAnsi="Consolas" w:cs="Consolas"/>
          <w:color w:val="000000"/>
          <w:sz w:val="16"/>
          <w:szCs w:val="16"/>
          <w:highlight w:val="white"/>
          <w:lang w:val="en-US"/>
        </w:rPr>
        <w:t>"</w:t>
      </w:r>
      <w:r w:rsidRPr="002D0EEA">
        <w:rPr>
          <w:rFonts w:ascii="Consolas" w:hAnsi="Consolas" w:cs="Consolas"/>
          <w:color w:val="0000FF"/>
          <w:sz w:val="16"/>
          <w:szCs w:val="16"/>
          <w:highlight w:val="white"/>
          <w:lang w:val="en-US"/>
        </w:rPr>
        <w:t xml:space="preserve"> </w:t>
      </w:r>
    </w:p>
    <w:p w:rsidR="002D0EEA" w:rsidRPr="002D0EEA" w:rsidRDefault="002D0EEA" w:rsidP="002D0EEA">
      <w:pPr>
        <w:autoSpaceDE w:val="0"/>
        <w:autoSpaceDN w:val="0"/>
        <w:adjustRightInd w:val="0"/>
        <w:rPr>
          <w:rFonts w:ascii="Consolas" w:hAnsi="Consolas" w:cs="Consolas"/>
          <w:color w:val="000000"/>
          <w:sz w:val="16"/>
          <w:szCs w:val="16"/>
          <w:highlight w:val="white"/>
          <w:lang w:val="en-US"/>
        </w:rPr>
      </w:pPr>
      <w:r w:rsidRPr="002D0EEA">
        <w:rPr>
          <w:rFonts w:ascii="Consolas" w:hAnsi="Consolas" w:cs="Consolas"/>
          <w:color w:val="0000FF"/>
          <w:sz w:val="16"/>
          <w:szCs w:val="16"/>
          <w:highlight w:val="white"/>
          <w:lang w:val="en-US"/>
        </w:rPr>
        <w:tab/>
        <w:t xml:space="preserve"> </w:t>
      </w:r>
      <w:proofErr w:type="gramStart"/>
      <w:r w:rsidRPr="002D0EEA">
        <w:rPr>
          <w:rFonts w:ascii="Consolas" w:hAnsi="Consolas" w:cs="Consolas"/>
          <w:color w:val="FF0000"/>
          <w:sz w:val="16"/>
          <w:szCs w:val="16"/>
          <w:highlight w:val="white"/>
          <w:lang w:val="en-US"/>
        </w:rPr>
        <w:t>eventAssemblyName</w:t>
      </w:r>
      <w:proofErr w:type="gramEnd"/>
      <w:r w:rsidRPr="002D0EEA">
        <w:rPr>
          <w:rFonts w:ascii="Consolas" w:hAnsi="Consolas" w:cs="Consolas"/>
          <w:color w:val="0000FF"/>
          <w:sz w:val="16"/>
          <w:szCs w:val="16"/>
          <w:highlight w:val="white"/>
          <w:lang w:val="en-US"/>
        </w:rPr>
        <w:t>=</w:t>
      </w:r>
      <w:r w:rsidRPr="002D0EEA">
        <w:rPr>
          <w:rFonts w:ascii="Consolas" w:hAnsi="Consolas" w:cs="Consolas"/>
          <w:color w:val="000000"/>
          <w:sz w:val="16"/>
          <w:szCs w:val="16"/>
          <w:highlight w:val="white"/>
          <w:lang w:val="en-US"/>
        </w:rPr>
        <w:t>"</w:t>
      </w:r>
      <w:r w:rsidRPr="002D0EEA">
        <w:rPr>
          <w:rFonts w:ascii="Consolas" w:hAnsi="Consolas" w:cs="Consolas"/>
          <w:color w:val="0000FF"/>
          <w:sz w:val="16"/>
          <w:szCs w:val="16"/>
          <w:highlight w:val="white"/>
          <w:lang w:val="en-US"/>
        </w:rPr>
        <w:t>Microsoft.TeamFoundation.WorkItemTracking.Server.Dataaccesslayer</w:t>
      </w:r>
      <w:r w:rsidRPr="002D0EEA">
        <w:rPr>
          <w:rFonts w:ascii="Consolas" w:hAnsi="Consolas" w:cs="Consolas"/>
          <w:color w:val="000000"/>
          <w:sz w:val="16"/>
          <w:szCs w:val="16"/>
          <w:highlight w:val="white"/>
          <w:lang w:val="en-US"/>
        </w:rPr>
        <w:t>"</w:t>
      </w:r>
      <w:r w:rsidRPr="002D0EEA">
        <w:rPr>
          <w:rFonts w:ascii="Consolas" w:hAnsi="Consolas" w:cs="Consolas"/>
          <w:color w:val="0000FF"/>
          <w:sz w:val="16"/>
          <w:szCs w:val="16"/>
          <w:highlight w:val="white"/>
          <w:lang w:val="en-US"/>
        </w:rPr>
        <w:t xml:space="preserve"> </w:t>
      </w:r>
    </w:p>
    <w:p w:rsidR="002D0EEA" w:rsidRPr="002D0EEA" w:rsidRDefault="002D0EEA" w:rsidP="002D0EEA">
      <w:pPr>
        <w:autoSpaceDE w:val="0"/>
        <w:autoSpaceDN w:val="0"/>
        <w:adjustRightInd w:val="0"/>
        <w:rPr>
          <w:rFonts w:ascii="Consolas" w:hAnsi="Consolas" w:cs="Consolas"/>
          <w:color w:val="000000"/>
          <w:sz w:val="16"/>
          <w:szCs w:val="16"/>
          <w:highlight w:val="white"/>
          <w:lang w:val="en-US"/>
        </w:rPr>
      </w:pPr>
      <w:r w:rsidRPr="002D0EEA">
        <w:rPr>
          <w:rFonts w:ascii="Consolas" w:hAnsi="Consolas" w:cs="Consolas"/>
          <w:color w:val="0000FF"/>
          <w:sz w:val="16"/>
          <w:szCs w:val="16"/>
          <w:highlight w:val="white"/>
          <w:lang w:val="en-US"/>
        </w:rPr>
        <w:tab/>
        <w:t xml:space="preserve"> </w:t>
      </w:r>
      <w:proofErr w:type="spellStart"/>
      <w:proofErr w:type="gramStart"/>
      <w:r w:rsidRPr="002D0EEA">
        <w:rPr>
          <w:rFonts w:ascii="Consolas" w:hAnsi="Consolas" w:cs="Consolas"/>
          <w:color w:val="FF0000"/>
          <w:sz w:val="16"/>
          <w:szCs w:val="16"/>
          <w:highlight w:val="white"/>
          <w:lang w:val="en-US"/>
        </w:rPr>
        <w:t>workflowFileName</w:t>
      </w:r>
      <w:proofErr w:type="spellEnd"/>
      <w:proofErr w:type="gramEnd"/>
      <w:r w:rsidRPr="002D0EEA">
        <w:rPr>
          <w:rFonts w:ascii="Consolas" w:hAnsi="Consolas" w:cs="Consolas"/>
          <w:color w:val="0000FF"/>
          <w:sz w:val="16"/>
          <w:szCs w:val="16"/>
          <w:highlight w:val="white"/>
          <w:lang w:val="en-US"/>
        </w:rPr>
        <w:t>=</w:t>
      </w:r>
      <w:r w:rsidRPr="002D0EEA">
        <w:rPr>
          <w:rFonts w:ascii="Consolas" w:hAnsi="Consolas" w:cs="Consolas"/>
          <w:color w:val="000000"/>
          <w:sz w:val="16"/>
          <w:szCs w:val="16"/>
          <w:highlight w:val="white"/>
          <w:lang w:val="en-US"/>
        </w:rPr>
        <w:t>"</w:t>
      </w:r>
      <w:proofErr w:type="spellStart"/>
      <w:r w:rsidRPr="002D0EEA">
        <w:rPr>
          <w:rFonts w:ascii="Consolas" w:hAnsi="Consolas" w:cs="Consolas"/>
          <w:color w:val="0000FF"/>
          <w:sz w:val="16"/>
          <w:szCs w:val="16"/>
          <w:highlight w:val="white"/>
          <w:lang w:val="en-US"/>
        </w:rPr>
        <w:t>EmptyWorkflow.xaml</w:t>
      </w:r>
      <w:proofErr w:type="spellEnd"/>
      <w:r w:rsidRPr="002D0EEA">
        <w:rPr>
          <w:rFonts w:ascii="Consolas" w:hAnsi="Consolas" w:cs="Consolas"/>
          <w:color w:val="000000"/>
          <w:sz w:val="16"/>
          <w:szCs w:val="16"/>
          <w:highlight w:val="white"/>
          <w:lang w:val="en-US"/>
        </w:rPr>
        <w:t>"</w:t>
      </w:r>
      <w:r w:rsidRPr="002D0EEA">
        <w:rPr>
          <w:rFonts w:ascii="Consolas" w:hAnsi="Consolas" w:cs="Consolas"/>
          <w:color w:val="0000FF"/>
          <w:sz w:val="16"/>
          <w:szCs w:val="16"/>
          <w:highlight w:val="white"/>
          <w:lang w:val="en-US"/>
        </w:rPr>
        <w:t>/&gt;</w:t>
      </w:r>
    </w:p>
    <w:p w:rsidR="002D0EEA" w:rsidRPr="002D0EEA" w:rsidRDefault="002D0EEA" w:rsidP="002D0EEA">
      <w:pPr>
        <w:autoSpaceDE w:val="0"/>
        <w:autoSpaceDN w:val="0"/>
        <w:adjustRightInd w:val="0"/>
        <w:rPr>
          <w:rFonts w:ascii="Consolas" w:hAnsi="Consolas" w:cs="Consolas"/>
          <w:color w:val="000000"/>
          <w:sz w:val="16"/>
          <w:szCs w:val="16"/>
          <w:highlight w:val="white"/>
          <w:lang w:val="en-US"/>
        </w:rPr>
      </w:pPr>
      <w:r w:rsidRPr="002D0EEA">
        <w:rPr>
          <w:rFonts w:ascii="Consolas" w:hAnsi="Consolas" w:cs="Consolas"/>
          <w:color w:val="0000FF"/>
          <w:sz w:val="16"/>
          <w:szCs w:val="16"/>
          <w:highlight w:val="white"/>
          <w:lang w:val="en-US"/>
        </w:rPr>
        <w:t xml:space="preserve">    </w:t>
      </w:r>
      <w:proofErr w:type="gramStart"/>
      <w:r w:rsidRPr="002D0EEA">
        <w:rPr>
          <w:rFonts w:ascii="Consolas" w:hAnsi="Consolas" w:cs="Consolas"/>
          <w:color w:val="0000FF"/>
          <w:sz w:val="16"/>
          <w:szCs w:val="16"/>
          <w:highlight w:val="white"/>
          <w:lang w:val="en-US"/>
        </w:rPr>
        <w:t>&lt;!</w:t>
      </w:r>
      <w:r>
        <w:rPr>
          <w:rFonts w:ascii="Consolas" w:hAnsi="Consolas" w:cs="Consolas"/>
          <w:color w:val="0000FF"/>
          <w:sz w:val="16"/>
          <w:szCs w:val="16"/>
          <w:highlight w:val="white"/>
          <w:lang w:val="en-US"/>
        </w:rPr>
        <w:t>—</w:t>
      </w:r>
      <w:proofErr w:type="gramEnd"/>
      <w:r>
        <w:rPr>
          <w:rFonts w:ascii="Consolas" w:hAnsi="Consolas" w:cs="Consolas"/>
          <w:color w:val="0000FF"/>
          <w:sz w:val="16"/>
          <w:szCs w:val="16"/>
          <w:highlight w:val="white"/>
          <w:lang w:val="en-US"/>
        </w:rPr>
        <w:t xml:space="preserve"> </w:t>
      </w:r>
      <w:r>
        <w:rPr>
          <w:rFonts w:ascii="Consolas" w:hAnsi="Consolas" w:cs="Consolas"/>
          <w:color w:val="008000"/>
          <w:sz w:val="16"/>
          <w:szCs w:val="16"/>
          <w:highlight w:val="white"/>
          <w:lang w:val="en-US"/>
        </w:rPr>
        <w:t xml:space="preserve">skipped </w:t>
      </w:r>
      <w:r w:rsidRPr="002D0EEA">
        <w:rPr>
          <w:rFonts w:ascii="Consolas" w:hAnsi="Consolas" w:cs="Consolas"/>
          <w:color w:val="0000FF"/>
          <w:sz w:val="16"/>
          <w:szCs w:val="16"/>
          <w:highlight w:val="white"/>
          <w:lang w:val="en-US"/>
        </w:rPr>
        <w:t>--&gt;</w:t>
      </w:r>
    </w:p>
    <w:p w:rsidR="002D0EEA" w:rsidRPr="002D0EEA" w:rsidRDefault="002D0EEA" w:rsidP="002D0EEA">
      <w:pPr>
        <w:autoSpaceDE w:val="0"/>
        <w:autoSpaceDN w:val="0"/>
        <w:adjustRightInd w:val="0"/>
        <w:rPr>
          <w:rFonts w:ascii="Consolas" w:hAnsi="Consolas" w:cs="Consolas"/>
          <w:color w:val="000000"/>
          <w:sz w:val="16"/>
          <w:szCs w:val="16"/>
          <w:highlight w:val="white"/>
          <w:lang w:val="en-US"/>
        </w:rPr>
      </w:pPr>
      <w:r w:rsidRPr="002D0EEA">
        <w:rPr>
          <w:rFonts w:ascii="Consolas" w:hAnsi="Consolas" w:cs="Consolas"/>
          <w:color w:val="0000FF"/>
          <w:sz w:val="16"/>
          <w:szCs w:val="16"/>
          <w:highlight w:val="white"/>
          <w:lang w:val="en-US"/>
        </w:rPr>
        <w:t xml:space="preserve">  &lt;/</w:t>
      </w:r>
      <w:proofErr w:type="spellStart"/>
      <w:r w:rsidRPr="002D0EEA">
        <w:rPr>
          <w:rFonts w:ascii="Consolas" w:hAnsi="Consolas" w:cs="Consolas"/>
          <w:color w:val="A31515"/>
          <w:sz w:val="16"/>
          <w:szCs w:val="16"/>
          <w:highlight w:val="white"/>
          <w:lang w:val="en-US"/>
        </w:rPr>
        <w:t>tfsEvents</w:t>
      </w:r>
      <w:proofErr w:type="spellEnd"/>
      <w:r w:rsidRPr="002D0EEA">
        <w:rPr>
          <w:rFonts w:ascii="Consolas" w:hAnsi="Consolas" w:cs="Consolas"/>
          <w:color w:val="0000FF"/>
          <w:sz w:val="16"/>
          <w:szCs w:val="16"/>
          <w:highlight w:val="white"/>
          <w:lang w:val="en-US"/>
        </w:rPr>
        <w:t>&gt;</w:t>
      </w:r>
    </w:p>
    <w:p w:rsidR="002D0EEA" w:rsidRPr="002D0EEA" w:rsidRDefault="002D0EEA" w:rsidP="002D0EEA">
      <w:pPr>
        <w:autoSpaceDE w:val="0"/>
        <w:autoSpaceDN w:val="0"/>
        <w:adjustRightInd w:val="0"/>
        <w:rPr>
          <w:rFonts w:ascii="Consolas" w:hAnsi="Consolas" w:cs="Consolas"/>
          <w:color w:val="000000"/>
          <w:sz w:val="16"/>
          <w:szCs w:val="16"/>
          <w:highlight w:val="white"/>
          <w:lang w:val="en-US"/>
        </w:rPr>
      </w:pPr>
      <w:r w:rsidRPr="002D0EEA">
        <w:rPr>
          <w:rFonts w:ascii="Consolas" w:hAnsi="Consolas" w:cs="Consolas"/>
          <w:color w:val="0000FF"/>
          <w:sz w:val="16"/>
          <w:szCs w:val="16"/>
          <w:highlight w:val="white"/>
          <w:lang w:val="en-US"/>
        </w:rPr>
        <w:t>&lt;/</w:t>
      </w:r>
      <w:proofErr w:type="spellStart"/>
      <w:r w:rsidRPr="002D0EEA">
        <w:rPr>
          <w:rFonts w:ascii="Consolas" w:hAnsi="Consolas" w:cs="Consolas"/>
          <w:color w:val="A31515"/>
          <w:sz w:val="16"/>
          <w:szCs w:val="16"/>
          <w:highlight w:val="white"/>
          <w:lang w:val="en-US"/>
        </w:rPr>
        <w:t>tfsEventConfig</w:t>
      </w:r>
      <w:proofErr w:type="spellEnd"/>
      <w:r w:rsidRPr="002D0EEA">
        <w:rPr>
          <w:rFonts w:ascii="Consolas" w:hAnsi="Consolas" w:cs="Consolas"/>
          <w:color w:val="0000FF"/>
          <w:sz w:val="16"/>
          <w:szCs w:val="16"/>
          <w:highlight w:val="white"/>
          <w:lang w:val="en-US"/>
        </w:rPr>
        <w:t>&gt;</w:t>
      </w:r>
    </w:p>
    <w:p w:rsidR="002D0EEA" w:rsidRDefault="002D0EEA" w:rsidP="002D0EEA">
      <w:pPr>
        <w:pStyle w:val="NoSpacing"/>
        <w:rPr>
          <w:lang w:val="en-US"/>
        </w:rPr>
      </w:pPr>
    </w:p>
    <w:p w:rsidR="002D0EEA" w:rsidRDefault="00357D35" w:rsidP="00DC39BD">
      <w:pPr>
        <w:pStyle w:val="NoSpacing"/>
        <w:rPr>
          <w:lang w:val="en-US"/>
        </w:rPr>
      </w:pPr>
      <w:r>
        <w:rPr>
          <w:lang w:val="en-US"/>
        </w:rPr>
        <w:t xml:space="preserve">Use Visual Studio to change a </w:t>
      </w:r>
      <w:proofErr w:type="spellStart"/>
      <w:r>
        <w:rPr>
          <w:lang w:val="en-US"/>
        </w:rPr>
        <w:t>workitem</w:t>
      </w:r>
      <w:proofErr w:type="spellEnd"/>
      <w:r>
        <w:rPr>
          <w:lang w:val="en-US"/>
        </w:rPr>
        <w:t xml:space="preserve">. </w:t>
      </w:r>
      <w:r w:rsidR="002D0EEA">
        <w:rPr>
          <w:lang w:val="en-US"/>
        </w:rPr>
        <w:t xml:space="preserve">Now you should get additional information in the </w:t>
      </w:r>
      <w:proofErr w:type="spellStart"/>
      <w:r w:rsidR="002D0EEA">
        <w:rPr>
          <w:lang w:val="en-US"/>
        </w:rPr>
        <w:t>logfile</w:t>
      </w:r>
      <w:proofErr w:type="spellEnd"/>
      <w:r w:rsidR="002D0EEA">
        <w:rPr>
          <w:lang w:val="en-US"/>
        </w:rPr>
        <w:t xml:space="preserve"> about execution of this workflow</w:t>
      </w:r>
    </w:p>
    <w:p w:rsidR="002D0EEA" w:rsidRDefault="002D0EEA" w:rsidP="00DC39BD">
      <w:pPr>
        <w:pStyle w:val="NoSpacing"/>
        <w:rPr>
          <w:lang w:val="en-US"/>
        </w:rPr>
      </w:pPr>
    </w:p>
    <w:p w:rsidR="002D0EEA" w:rsidRDefault="002D0EEA" w:rsidP="00DC39BD">
      <w:pPr>
        <w:pStyle w:val="NoSpacing"/>
        <w:rPr>
          <w:lang w:val="en-US"/>
        </w:rPr>
      </w:pPr>
      <w:r>
        <w:rPr>
          <w:lang w:val="en-US"/>
        </w:rPr>
        <w:t>If logging does not function so far do the following</w:t>
      </w:r>
    </w:p>
    <w:p w:rsidR="002D0EEA" w:rsidRDefault="002D0EEA" w:rsidP="00DC39BD">
      <w:pPr>
        <w:pStyle w:val="NoSpacing"/>
        <w:rPr>
          <w:lang w:val="en-US"/>
        </w:rPr>
      </w:pPr>
    </w:p>
    <w:p w:rsidR="002D0EEA" w:rsidRDefault="002D0EEA" w:rsidP="002D0EEA">
      <w:pPr>
        <w:pStyle w:val="NoSpacing"/>
        <w:numPr>
          <w:ilvl w:val="0"/>
          <w:numId w:val="9"/>
        </w:numPr>
        <w:rPr>
          <w:lang w:val="en-US"/>
        </w:rPr>
      </w:pPr>
      <w:r>
        <w:rPr>
          <w:lang w:val="en-US"/>
        </w:rPr>
        <w:t>Check your TFS application tier service account in the TFS Administration Console</w:t>
      </w:r>
    </w:p>
    <w:p w:rsidR="002D0EEA" w:rsidRDefault="002D0EEA" w:rsidP="002D0EEA">
      <w:pPr>
        <w:pStyle w:val="NoSpacing"/>
        <w:numPr>
          <w:ilvl w:val="0"/>
          <w:numId w:val="9"/>
        </w:numPr>
        <w:rPr>
          <w:lang w:val="en-US"/>
        </w:rPr>
      </w:pPr>
      <w:r>
        <w:rPr>
          <w:lang w:val="en-US"/>
        </w:rPr>
        <w:t xml:space="preserve">Ensure that the service account has </w:t>
      </w:r>
      <w:r w:rsidR="00C840AD">
        <w:rPr>
          <w:lang w:val="en-US"/>
        </w:rPr>
        <w:t>access to the configured logging directory</w:t>
      </w:r>
    </w:p>
    <w:p w:rsidR="00C840AD" w:rsidRDefault="00C840AD" w:rsidP="002D0EEA">
      <w:pPr>
        <w:pStyle w:val="NoSpacing"/>
        <w:numPr>
          <w:ilvl w:val="0"/>
          <w:numId w:val="9"/>
        </w:numPr>
        <w:rPr>
          <w:lang w:val="en-US"/>
        </w:rPr>
      </w:pPr>
      <w:r>
        <w:rPr>
          <w:lang w:val="en-US"/>
        </w:rPr>
        <w:t>Restart IIS by using iisrest.exe</w:t>
      </w:r>
    </w:p>
    <w:p w:rsidR="00C840AD" w:rsidRDefault="00C840AD" w:rsidP="00C840AD">
      <w:pPr>
        <w:pStyle w:val="NoSpacing"/>
        <w:rPr>
          <w:lang w:val="en-US"/>
        </w:rPr>
      </w:pPr>
    </w:p>
    <w:p w:rsidR="00C840AD" w:rsidRDefault="00C840AD" w:rsidP="00C840AD">
      <w:pPr>
        <w:pStyle w:val="NoSpacing"/>
        <w:rPr>
          <w:lang w:val="en-US"/>
        </w:rPr>
      </w:pPr>
      <w:r>
        <w:rPr>
          <w:lang w:val="en-US"/>
        </w:rPr>
        <w:t>Logging should work at this point.</w:t>
      </w:r>
    </w:p>
    <w:p w:rsidR="00357D35" w:rsidRDefault="00357D35" w:rsidP="00C840AD">
      <w:pPr>
        <w:pStyle w:val="NoSpacing"/>
        <w:rPr>
          <w:lang w:val="en-US"/>
        </w:rPr>
      </w:pPr>
    </w:p>
    <w:p w:rsidR="00357D35" w:rsidRDefault="00357D35" w:rsidP="00357D35">
      <w:pPr>
        <w:pStyle w:val="NoSpacing"/>
        <w:rPr>
          <w:lang w:val="en-US"/>
        </w:rPr>
      </w:pPr>
      <w:r>
        <w:rPr>
          <w:lang w:val="en-US"/>
        </w:rPr>
        <w:t xml:space="preserve">Finally test a workflow accessing </w:t>
      </w:r>
      <w:proofErr w:type="spellStart"/>
      <w:r>
        <w:rPr>
          <w:lang w:val="en-US"/>
        </w:rPr>
        <w:t>workitem</w:t>
      </w:r>
      <w:proofErr w:type="spellEnd"/>
      <w:r>
        <w:rPr>
          <w:lang w:val="en-US"/>
        </w:rPr>
        <w:t xml:space="preserve"> data. Copy the following files to your &lt;web service plugin directory&gt;.</w:t>
      </w:r>
    </w:p>
    <w:p w:rsidR="00357D35" w:rsidRDefault="00357D35" w:rsidP="00357D35">
      <w:pPr>
        <w:pStyle w:val="NoSpacing"/>
        <w:rPr>
          <w:lang w:val="en-US"/>
        </w:rPr>
      </w:pPr>
    </w:p>
    <w:p w:rsidR="00357D35" w:rsidRDefault="00357D35" w:rsidP="00357D35">
      <w:pPr>
        <w:pStyle w:val="NoSpacing"/>
        <w:numPr>
          <w:ilvl w:val="0"/>
          <w:numId w:val="8"/>
        </w:numPr>
        <w:rPr>
          <w:lang w:val="en-US"/>
        </w:rPr>
      </w:pPr>
      <w:r>
        <w:rPr>
          <w:lang w:val="en-US"/>
        </w:rPr>
        <w:t>&lt;</w:t>
      </w:r>
      <w:proofErr w:type="spellStart"/>
      <w:r>
        <w:rPr>
          <w:lang w:val="en-US"/>
        </w:rPr>
        <w:t>tewfiles</w:t>
      </w:r>
      <w:proofErr w:type="spellEnd"/>
      <w:r>
        <w:rPr>
          <w:lang w:val="en-US"/>
        </w:rPr>
        <w:t>&gt;\</w:t>
      </w:r>
      <w:proofErr w:type="spellStart"/>
      <w:r>
        <w:rPr>
          <w:lang w:val="en-US"/>
        </w:rPr>
        <w:t>WorkflowSamples</w:t>
      </w:r>
      <w:proofErr w:type="spellEnd"/>
      <w:r>
        <w:rPr>
          <w:lang w:val="en-US"/>
        </w:rPr>
        <w:t>\</w:t>
      </w:r>
      <w:proofErr w:type="spellStart"/>
      <w:r>
        <w:rPr>
          <w:lang w:val="en-US"/>
        </w:rPr>
        <w:t>DumpWorkitem.xaml</w:t>
      </w:r>
      <w:proofErr w:type="spellEnd"/>
    </w:p>
    <w:p w:rsidR="00357D35" w:rsidRDefault="00357D35" w:rsidP="00C840AD">
      <w:pPr>
        <w:pStyle w:val="NoSpacing"/>
        <w:rPr>
          <w:lang w:val="en-US"/>
        </w:rPr>
      </w:pPr>
    </w:p>
    <w:p w:rsidR="00357D35" w:rsidRDefault="00357D35" w:rsidP="00357D35">
      <w:pPr>
        <w:pStyle w:val="NoSpacing"/>
        <w:rPr>
          <w:lang w:val="en-US"/>
        </w:rPr>
      </w:pPr>
      <w:r>
        <w:rPr>
          <w:lang w:val="en-US"/>
        </w:rPr>
        <w:t xml:space="preserve">Activate the workflow in the </w:t>
      </w:r>
      <w:proofErr w:type="spellStart"/>
      <w:r>
        <w:rPr>
          <w:lang w:val="en-US"/>
        </w:rPr>
        <w:t>config</w:t>
      </w:r>
      <w:proofErr w:type="spellEnd"/>
      <w:r>
        <w:rPr>
          <w:lang w:val="en-US"/>
        </w:rPr>
        <w:t xml:space="preserve"> file artiso.TfsEventWorkflows.TfsEventWorkflowsServerPlugin.dll.config</w:t>
      </w:r>
    </w:p>
    <w:p w:rsidR="00357D35" w:rsidRDefault="00357D35" w:rsidP="00C840AD">
      <w:pPr>
        <w:pStyle w:val="NoSpacing"/>
        <w:rPr>
          <w:lang w:val="en-US"/>
        </w:rPr>
      </w:pPr>
    </w:p>
    <w:p w:rsidR="00357D35" w:rsidRPr="002D0EEA" w:rsidRDefault="00357D35" w:rsidP="00357D35">
      <w:pPr>
        <w:autoSpaceDE w:val="0"/>
        <w:autoSpaceDN w:val="0"/>
        <w:adjustRightInd w:val="0"/>
        <w:rPr>
          <w:rFonts w:ascii="Consolas" w:hAnsi="Consolas" w:cs="Consolas"/>
          <w:color w:val="000000"/>
          <w:sz w:val="16"/>
          <w:szCs w:val="16"/>
          <w:highlight w:val="white"/>
          <w:lang w:val="en-US"/>
        </w:rPr>
      </w:pPr>
      <w:r w:rsidRPr="002D0EEA">
        <w:rPr>
          <w:rFonts w:ascii="Consolas" w:hAnsi="Consolas" w:cs="Consolas"/>
          <w:color w:val="0000FF"/>
          <w:sz w:val="16"/>
          <w:szCs w:val="16"/>
          <w:highlight w:val="white"/>
          <w:lang w:val="en-US"/>
        </w:rPr>
        <w:t>&lt;</w:t>
      </w:r>
      <w:proofErr w:type="spellStart"/>
      <w:proofErr w:type="gramStart"/>
      <w:r w:rsidRPr="002D0EEA">
        <w:rPr>
          <w:rFonts w:ascii="Consolas" w:hAnsi="Consolas" w:cs="Consolas"/>
          <w:color w:val="A31515"/>
          <w:sz w:val="16"/>
          <w:szCs w:val="16"/>
          <w:highlight w:val="white"/>
          <w:lang w:val="en-US"/>
        </w:rPr>
        <w:t>tfsEventConfig</w:t>
      </w:r>
      <w:proofErr w:type="spellEnd"/>
      <w:proofErr w:type="gramEnd"/>
      <w:r w:rsidRPr="002D0EEA">
        <w:rPr>
          <w:rFonts w:ascii="Consolas" w:hAnsi="Consolas" w:cs="Consolas"/>
          <w:color w:val="0000FF"/>
          <w:sz w:val="16"/>
          <w:szCs w:val="16"/>
          <w:highlight w:val="white"/>
          <w:lang w:val="en-US"/>
        </w:rPr>
        <w:t>&gt;</w:t>
      </w:r>
    </w:p>
    <w:p w:rsidR="00357D35" w:rsidRPr="002D0EEA" w:rsidRDefault="00357D35" w:rsidP="00357D35">
      <w:pPr>
        <w:autoSpaceDE w:val="0"/>
        <w:autoSpaceDN w:val="0"/>
        <w:adjustRightInd w:val="0"/>
        <w:rPr>
          <w:rFonts w:ascii="Consolas" w:hAnsi="Consolas" w:cs="Consolas"/>
          <w:color w:val="000000"/>
          <w:sz w:val="16"/>
          <w:szCs w:val="16"/>
          <w:highlight w:val="white"/>
          <w:lang w:val="en-US"/>
        </w:rPr>
      </w:pPr>
      <w:r w:rsidRPr="002D0EEA">
        <w:rPr>
          <w:rFonts w:ascii="Consolas" w:hAnsi="Consolas" w:cs="Consolas"/>
          <w:color w:val="0000FF"/>
          <w:sz w:val="16"/>
          <w:szCs w:val="16"/>
          <w:highlight w:val="white"/>
          <w:lang w:val="en-US"/>
        </w:rPr>
        <w:t xml:space="preserve">  &lt;</w:t>
      </w:r>
      <w:proofErr w:type="spellStart"/>
      <w:proofErr w:type="gramStart"/>
      <w:r w:rsidRPr="002D0EEA">
        <w:rPr>
          <w:rFonts w:ascii="Consolas" w:hAnsi="Consolas" w:cs="Consolas"/>
          <w:color w:val="A31515"/>
          <w:sz w:val="16"/>
          <w:szCs w:val="16"/>
          <w:highlight w:val="white"/>
          <w:lang w:val="en-US"/>
        </w:rPr>
        <w:t>tfsEvents</w:t>
      </w:r>
      <w:proofErr w:type="spellEnd"/>
      <w:proofErr w:type="gramEnd"/>
      <w:r w:rsidRPr="002D0EEA">
        <w:rPr>
          <w:rFonts w:ascii="Consolas" w:hAnsi="Consolas" w:cs="Consolas"/>
          <w:color w:val="0000FF"/>
          <w:sz w:val="16"/>
          <w:szCs w:val="16"/>
          <w:highlight w:val="white"/>
          <w:lang w:val="en-US"/>
        </w:rPr>
        <w:t>&gt;</w:t>
      </w:r>
    </w:p>
    <w:p w:rsidR="00357D35" w:rsidRPr="002D0EEA" w:rsidRDefault="00357D35" w:rsidP="00357D35">
      <w:pPr>
        <w:autoSpaceDE w:val="0"/>
        <w:autoSpaceDN w:val="0"/>
        <w:adjustRightInd w:val="0"/>
        <w:rPr>
          <w:rFonts w:ascii="Consolas" w:hAnsi="Consolas" w:cs="Consolas"/>
          <w:color w:val="000000"/>
          <w:sz w:val="16"/>
          <w:szCs w:val="16"/>
          <w:highlight w:val="white"/>
          <w:lang w:val="en-US"/>
        </w:rPr>
      </w:pPr>
      <w:r w:rsidRPr="002D0EEA">
        <w:rPr>
          <w:rFonts w:ascii="Consolas" w:hAnsi="Consolas" w:cs="Consolas"/>
          <w:color w:val="0000FF"/>
          <w:sz w:val="16"/>
          <w:szCs w:val="16"/>
          <w:highlight w:val="white"/>
          <w:lang w:val="en-US"/>
        </w:rPr>
        <w:t xml:space="preserve">    </w:t>
      </w:r>
      <w:proofErr w:type="gramStart"/>
      <w:r w:rsidRPr="002D0EEA">
        <w:rPr>
          <w:rFonts w:ascii="Consolas" w:hAnsi="Consolas" w:cs="Consolas"/>
          <w:color w:val="0000FF"/>
          <w:sz w:val="16"/>
          <w:szCs w:val="16"/>
          <w:highlight w:val="white"/>
          <w:lang w:val="en-US"/>
        </w:rPr>
        <w:t>&lt;!</w:t>
      </w:r>
      <w:r>
        <w:rPr>
          <w:rFonts w:ascii="Consolas" w:hAnsi="Consolas" w:cs="Consolas"/>
          <w:color w:val="0000FF"/>
          <w:sz w:val="16"/>
          <w:szCs w:val="16"/>
          <w:highlight w:val="white"/>
          <w:lang w:val="en-US"/>
        </w:rPr>
        <w:t>—</w:t>
      </w:r>
      <w:proofErr w:type="gramEnd"/>
      <w:r>
        <w:rPr>
          <w:rFonts w:ascii="Consolas" w:hAnsi="Consolas" w:cs="Consolas"/>
          <w:color w:val="0000FF"/>
          <w:sz w:val="16"/>
          <w:szCs w:val="16"/>
          <w:highlight w:val="white"/>
          <w:lang w:val="en-US"/>
        </w:rPr>
        <w:t xml:space="preserve"> </w:t>
      </w:r>
      <w:r>
        <w:rPr>
          <w:rFonts w:ascii="Consolas" w:hAnsi="Consolas" w:cs="Consolas"/>
          <w:color w:val="008000"/>
          <w:sz w:val="16"/>
          <w:szCs w:val="16"/>
          <w:highlight w:val="white"/>
          <w:lang w:val="en-US"/>
        </w:rPr>
        <w:t xml:space="preserve">skipped </w:t>
      </w:r>
      <w:r w:rsidRPr="002D0EEA">
        <w:rPr>
          <w:rFonts w:ascii="Consolas" w:hAnsi="Consolas" w:cs="Consolas"/>
          <w:color w:val="0000FF"/>
          <w:sz w:val="16"/>
          <w:szCs w:val="16"/>
          <w:highlight w:val="white"/>
          <w:lang w:val="en-US"/>
        </w:rPr>
        <w:t>--&gt;</w:t>
      </w:r>
    </w:p>
    <w:p w:rsidR="00357D35" w:rsidRPr="002D0EEA" w:rsidRDefault="00357D35" w:rsidP="00357D35">
      <w:pPr>
        <w:autoSpaceDE w:val="0"/>
        <w:autoSpaceDN w:val="0"/>
        <w:adjustRightInd w:val="0"/>
        <w:rPr>
          <w:rFonts w:ascii="Consolas" w:hAnsi="Consolas" w:cs="Consolas"/>
          <w:color w:val="000000"/>
          <w:sz w:val="16"/>
          <w:szCs w:val="16"/>
          <w:highlight w:val="white"/>
          <w:lang w:val="en-US"/>
        </w:rPr>
      </w:pPr>
      <w:r w:rsidRPr="002D0EEA">
        <w:rPr>
          <w:rFonts w:ascii="Consolas" w:hAnsi="Consolas" w:cs="Consolas"/>
          <w:color w:val="0000FF"/>
          <w:sz w:val="16"/>
          <w:szCs w:val="16"/>
          <w:highlight w:val="white"/>
          <w:lang w:val="en-US"/>
        </w:rPr>
        <w:t xml:space="preserve">    &lt;</w:t>
      </w:r>
      <w:r w:rsidRPr="002D0EEA">
        <w:rPr>
          <w:rFonts w:ascii="Consolas" w:hAnsi="Consolas" w:cs="Consolas"/>
          <w:color w:val="A31515"/>
          <w:sz w:val="16"/>
          <w:szCs w:val="16"/>
          <w:highlight w:val="white"/>
          <w:lang w:val="en-US"/>
        </w:rPr>
        <w:t>add</w:t>
      </w:r>
      <w:r w:rsidRPr="002D0EEA">
        <w:rPr>
          <w:rFonts w:ascii="Consolas" w:hAnsi="Consolas" w:cs="Consolas"/>
          <w:color w:val="0000FF"/>
          <w:sz w:val="16"/>
          <w:szCs w:val="16"/>
          <w:highlight w:val="white"/>
          <w:lang w:val="en-US"/>
        </w:rPr>
        <w:t xml:space="preserve"> </w:t>
      </w:r>
      <w:r w:rsidRPr="002D0EEA">
        <w:rPr>
          <w:rFonts w:ascii="Consolas" w:hAnsi="Consolas" w:cs="Consolas"/>
          <w:color w:val="FF0000"/>
          <w:sz w:val="16"/>
          <w:szCs w:val="16"/>
          <w:highlight w:val="white"/>
          <w:lang w:val="en-US"/>
        </w:rPr>
        <w:t>name</w:t>
      </w:r>
      <w:r w:rsidRPr="002D0EEA">
        <w:rPr>
          <w:rFonts w:ascii="Consolas" w:hAnsi="Consolas" w:cs="Consolas"/>
          <w:color w:val="0000FF"/>
          <w:sz w:val="16"/>
          <w:szCs w:val="16"/>
          <w:highlight w:val="white"/>
          <w:lang w:val="en-US"/>
        </w:rPr>
        <w:t>=</w:t>
      </w:r>
      <w:r w:rsidRPr="002D0EEA">
        <w:rPr>
          <w:rFonts w:ascii="Consolas" w:hAnsi="Consolas" w:cs="Consolas"/>
          <w:color w:val="000000"/>
          <w:sz w:val="16"/>
          <w:szCs w:val="16"/>
          <w:highlight w:val="white"/>
          <w:lang w:val="en-US"/>
        </w:rPr>
        <w:t>"</w:t>
      </w:r>
      <w:r w:rsidRPr="002D0EEA">
        <w:rPr>
          <w:rFonts w:ascii="Consolas" w:hAnsi="Consolas" w:cs="Consolas"/>
          <w:color w:val="0000FF"/>
          <w:sz w:val="16"/>
          <w:szCs w:val="16"/>
          <w:highlight w:val="white"/>
          <w:lang w:val="en-US"/>
        </w:rPr>
        <w:t>workItemChangedEvent</w:t>
      </w:r>
      <w:r>
        <w:rPr>
          <w:rFonts w:ascii="Consolas" w:hAnsi="Consolas" w:cs="Consolas"/>
          <w:color w:val="0000FF"/>
          <w:sz w:val="16"/>
          <w:szCs w:val="16"/>
          <w:highlight w:val="white"/>
          <w:lang w:val="en-US"/>
        </w:rPr>
        <w:t>2</w:t>
      </w:r>
      <w:r w:rsidRPr="002D0EEA">
        <w:rPr>
          <w:rFonts w:ascii="Consolas" w:hAnsi="Consolas" w:cs="Consolas"/>
          <w:color w:val="000000"/>
          <w:sz w:val="16"/>
          <w:szCs w:val="16"/>
          <w:highlight w:val="white"/>
          <w:lang w:val="en-US"/>
        </w:rPr>
        <w:t>"</w:t>
      </w:r>
      <w:r w:rsidRPr="002D0EEA">
        <w:rPr>
          <w:rFonts w:ascii="Consolas" w:hAnsi="Consolas" w:cs="Consolas"/>
          <w:color w:val="0000FF"/>
          <w:sz w:val="16"/>
          <w:szCs w:val="16"/>
          <w:highlight w:val="white"/>
          <w:lang w:val="en-US"/>
        </w:rPr>
        <w:t xml:space="preserve"> </w:t>
      </w:r>
    </w:p>
    <w:p w:rsidR="00357D35" w:rsidRPr="002D0EEA" w:rsidRDefault="00357D35" w:rsidP="00357D35">
      <w:pPr>
        <w:autoSpaceDE w:val="0"/>
        <w:autoSpaceDN w:val="0"/>
        <w:adjustRightInd w:val="0"/>
        <w:rPr>
          <w:rFonts w:ascii="Consolas" w:hAnsi="Consolas" w:cs="Consolas"/>
          <w:color w:val="000000"/>
          <w:sz w:val="16"/>
          <w:szCs w:val="16"/>
          <w:highlight w:val="white"/>
          <w:lang w:val="en-US"/>
        </w:rPr>
      </w:pPr>
      <w:r w:rsidRPr="002D0EEA">
        <w:rPr>
          <w:rFonts w:ascii="Consolas" w:hAnsi="Consolas" w:cs="Consolas"/>
          <w:color w:val="0000FF"/>
          <w:sz w:val="16"/>
          <w:szCs w:val="16"/>
          <w:highlight w:val="white"/>
          <w:lang w:val="en-US"/>
        </w:rPr>
        <w:tab/>
        <w:t xml:space="preserve"> </w:t>
      </w:r>
      <w:proofErr w:type="gramStart"/>
      <w:r w:rsidRPr="002D0EEA">
        <w:rPr>
          <w:rFonts w:ascii="Consolas" w:hAnsi="Consolas" w:cs="Consolas"/>
          <w:color w:val="FF0000"/>
          <w:sz w:val="16"/>
          <w:szCs w:val="16"/>
          <w:highlight w:val="white"/>
          <w:lang w:val="en-US"/>
        </w:rPr>
        <w:t>fullTypeName</w:t>
      </w:r>
      <w:proofErr w:type="gramEnd"/>
      <w:r w:rsidRPr="002D0EEA">
        <w:rPr>
          <w:rFonts w:ascii="Consolas" w:hAnsi="Consolas" w:cs="Consolas"/>
          <w:color w:val="0000FF"/>
          <w:sz w:val="16"/>
          <w:szCs w:val="16"/>
          <w:highlight w:val="white"/>
          <w:lang w:val="en-US"/>
        </w:rPr>
        <w:t>=</w:t>
      </w:r>
      <w:r w:rsidRPr="002D0EEA">
        <w:rPr>
          <w:rFonts w:ascii="Consolas" w:hAnsi="Consolas" w:cs="Consolas"/>
          <w:color w:val="000000"/>
          <w:sz w:val="16"/>
          <w:szCs w:val="16"/>
          <w:highlight w:val="white"/>
          <w:lang w:val="en-US"/>
        </w:rPr>
        <w:t>"</w:t>
      </w:r>
      <w:r w:rsidRPr="002D0EEA">
        <w:rPr>
          <w:rFonts w:ascii="Consolas" w:hAnsi="Consolas" w:cs="Consolas"/>
          <w:color w:val="0000FF"/>
          <w:sz w:val="16"/>
          <w:szCs w:val="16"/>
          <w:highlight w:val="white"/>
          <w:lang w:val="en-US"/>
        </w:rPr>
        <w:t>Microsoft.TeamFoundation.WorkItemTracking.Server.WorkItemChangedEvent</w:t>
      </w:r>
      <w:r w:rsidRPr="002D0EEA">
        <w:rPr>
          <w:rFonts w:ascii="Consolas" w:hAnsi="Consolas" w:cs="Consolas"/>
          <w:color w:val="000000"/>
          <w:sz w:val="16"/>
          <w:szCs w:val="16"/>
          <w:highlight w:val="white"/>
          <w:lang w:val="en-US"/>
        </w:rPr>
        <w:t>"</w:t>
      </w:r>
      <w:r w:rsidRPr="002D0EEA">
        <w:rPr>
          <w:rFonts w:ascii="Consolas" w:hAnsi="Consolas" w:cs="Consolas"/>
          <w:color w:val="0000FF"/>
          <w:sz w:val="16"/>
          <w:szCs w:val="16"/>
          <w:highlight w:val="white"/>
          <w:lang w:val="en-US"/>
        </w:rPr>
        <w:t xml:space="preserve"> </w:t>
      </w:r>
    </w:p>
    <w:p w:rsidR="00357D35" w:rsidRPr="002D0EEA" w:rsidRDefault="00357D35" w:rsidP="00357D35">
      <w:pPr>
        <w:autoSpaceDE w:val="0"/>
        <w:autoSpaceDN w:val="0"/>
        <w:adjustRightInd w:val="0"/>
        <w:rPr>
          <w:rFonts w:ascii="Consolas" w:hAnsi="Consolas" w:cs="Consolas"/>
          <w:color w:val="000000"/>
          <w:sz w:val="16"/>
          <w:szCs w:val="16"/>
          <w:highlight w:val="white"/>
          <w:lang w:val="en-US"/>
        </w:rPr>
      </w:pPr>
      <w:r w:rsidRPr="002D0EEA">
        <w:rPr>
          <w:rFonts w:ascii="Consolas" w:hAnsi="Consolas" w:cs="Consolas"/>
          <w:color w:val="0000FF"/>
          <w:sz w:val="16"/>
          <w:szCs w:val="16"/>
          <w:highlight w:val="white"/>
          <w:lang w:val="en-US"/>
        </w:rPr>
        <w:tab/>
        <w:t xml:space="preserve"> </w:t>
      </w:r>
      <w:proofErr w:type="gramStart"/>
      <w:r w:rsidRPr="002D0EEA">
        <w:rPr>
          <w:rFonts w:ascii="Consolas" w:hAnsi="Consolas" w:cs="Consolas"/>
          <w:color w:val="FF0000"/>
          <w:sz w:val="16"/>
          <w:szCs w:val="16"/>
          <w:highlight w:val="white"/>
          <w:lang w:val="en-US"/>
        </w:rPr>
        <w:t>eventAssemblyName</w:t>
      </w:r>
      <w:proofErr w:type="gramEnd"/>
      <w:r w:rsidRPr="002D0EEA">
        <w:rPr>
          <w:rFonts w:ascii="Consolas" w:hAnsi="Consolas" w:cs="Consolas"/>
          <w:color w:val="0000FF"/>
          <w:sz w:val="16"/>
          <w:szCs w:val="16"/>
          <w:highlight w:val="white"/>
          <w:lang w:val="en-US"/>
        </w:rPr>
        <w:t>=</w:t>
      </w:r>
      <w:r w:rsidRPr="002D0EEA">
        <w:rPr>
          <w:rFonts w:ascii="Consolas" w:hAnsi="Consolas" w:cs="Consolas"/>
          <w:color w:val="000000"/>
          <w:sz w:val="16"/>
          <w:szCs w:val="16"/>
          <w:highlight w:val="white"/>
          <w:lang w:val="en-US"/>
        </w:rPr>
        <w:t>"</w:t>
      </w:r>
      <w:r w:rsidRPr="002D0EEA">
        <w:rPr>
          <w:rFonts w:ascii="Consolas" w:hAnsi="Consolas" w:cs="Consolas"/>
          <w:color w:val="0000FF"/>
          <w:sz w:val="16"/>
          <w:szCs w:val="16"/>
          <w:highlight w:val="white"/>
          <w:lang w:val="en-US"/>
        </w:rPr>
        <w:t>Microsoft.TeamFoundation.WorkItemTracking.Server.Dataaccesslayer</w:t>
      </w:r>
      <w:r w:rsidRPr="002D0EEA">
        <w:rPr>
          <w:rFonts w:ascii="Consolas" w:hAnsi="Consolas" w:cs="Consolas"/>
          <w:color w:val="000000"/>
          <w:sz w:val="16"/>
          <w:szCs w:val="16"/>
          <w:highlight w:val="white"/>
          <w:lang w:val="en-US"/>
        </w:rPr>
        <w:t>"</w:t>
      </w:r>
      <w:r w:rsidRPr="002D0EEA">
        <w:rPr>
          <w:rFonts w:ascii="Consolas" w:hAnsi="Consolas" w:cs="Consolas"/>
          <w:color w:val="0000FF"/>
          <w:sz w:val="16"/>
          <w:szCs w:val="16"/>
          <w:highlight w:val="white"/>
          <w:lang w:val="en-US"/>
        </w:rPr>
        <w:t xml:space="preserve"> </w:t>
      </w:r>
    </w:p>
    <w:p w:rsidR="00357D35" w:rsidRPr="002D0EEA" w:rsidRDefault="00357D35" w:rsidP="00357D35">
      <w:pPr>
        <w:autoSpaceDE w:val="0"/>
        <w:autoSpaceDN w:val="0"/>
        <w:adjustRightInd w:val="0"/>
        <w:rPr>
          <w:rFonts w:ascii="Consolas" w:hAnsi="Consolas" w:cs="Consolas"/>
          <w:color w:val="000000"/>
          <w:sz w:val="16"/>
          <w:szCs w:val="16"/>
          <w:highlight w:val="white"/>
          <w:lang w:val="en-US"/>
        </w:rPr>
      </w:pPr>
      <w:r w:rsidRPr="002D0EEA">
        <w:rPr>
          <w:rFonts w:ascii="Consolas" w:hAnsi="Consolas" w:cs="Consolas"/>
          <w:color w:val="0000FF"/>
          <w:sz w:val="16"/>
          <w:szCs w:val="16"/>
          <w:highlight w:val="white"/>
          <w:lang w:val="en-US"/>
        </w:rPr>
        <w:tab/>
        <w:t xml:space="preserve"> </w:t>
      </w:r>
      <w:proofErr w:type="spellStart"/>
      <w:proofErr w:type="gramStart"/>
      <w:r w:rsidRPr="002D0EEA">
        <w:rPr>
          <w:rFonts w:ascii="Consolas" w:hAnsi="Consolas" w:cs="Consolas"/>
          <w:color w:val="FF0000"/>
          <w:sz w:val="16"/>
          <w:szCs w:val="16"/>
          <w:highlight w:val="white"/>
          <w:lang w:val="en-US"/>
        </w:rPr>
        <w:t>workflowFileName</w:t>
      </w:r>
      <w:proofErr w:type="spellEnd"/>
      <w:proofErr w:type="gramEnd"/>
      <w:r w:rsidRPr="002D0EEA">
        <w:rPr>
          <w:rFonts w:ascii="Consolas" w:hAnsi="Consolas" w:cs="Consolas"/>
          <w:color w:val="0000FF"/>
          <w:sz w:val="16"/>
          <w:szCs w:val="16"/>
          <w:highlight w:val="white"/>
          <w:lang w:val="en-US"/>
        </w:rPr>
        <w:t>=</w:t>
      </w:r>
      <w:r w:rsidRPr="002D0EEA">
        <w:rPr>
          <w:rFonts w:ascii="Consolas" w:hAnsi="Consolas" w:cs="Consolas"/>
          <w:color w:val="000000"/>
          <w:sz w:val="16"/>
          <w:szCs w:val="16"/>
          <w:highlight w:val="white"/>
          <w:lang w:val="en-US"/>
        </w:rPr>
        <w:t>"</w:t>
      </w:r>
      <w:proofErr w:type="spellStart"/>
      <w:r>
        <w:rPr>
          <w:rFonts w:ascii="Consolas" w:hAnsi="Consolas" w:cs="Consolas"/>
          <w:color w:val="0000FF"/>
          <w:sz w:val="16"/>
          <w:szCs w:val="16"/>
          <w:highlight w:val="white"/>
          <w:lang w:val="en-US"/>
        </w:rPr>
        <w:t>DumpWorkitem</w:t>
      </w:r>
      <w:r w:rsidRPr="002D0EEA">
        <w:rPr>
          <w:rFonts w:ascii="Consolas" w:hAnsi="Consolas" w:cs="Consolas"/>
          <w:color w:val="0000FF"/>
          <w:sz w:val="16"/>
          <w:szCs w:val="16"/>
          <w:highlight w:val="white"/>
          <w:lang w:val="en-US"/>
        </w:rPr>
        <w:t>.xaml</w:t>
      </w:r>
      <w:proofErr w:type="spellEnd"/>
      <w:r w:rsidRPr="002D0EEA">
        <w:rPr>
          <w:rFonts w:ascii="Consolas" w:hAnsi="Consolas" w:cs="Consolas"/>
          <w:color w:val="000000"/>
          <w:sz w:val="16"/>
          <w:szCs w:val="16"/>
          <w:highlight w:val="white"/>
          <w:lang w:val="en-US"/>
        </w:rPr>
        <w:t>"</w:t>
      </w:r>
      <w:r w:rsidRPr="002D0EEA">
        <w:rPr>
          <w:rFonts w:ascii="Consolas" w:hAnsi="Consolas" w:cs="Consolas"/>
          <w:color w:val="0000FF"/>
          <w:sz w:val="16"/>
          <w:szCs w:val="16"/>
          <w:highlight w:val="white"/>
          <w:lang w:val="en-US"/>
        </w:rPr>
        <w:t>/&gt;</w:t>
      </w:r>
    </w:p>
    <w:p w:rsidR="00357D35" w:rsidRPr="002D0EEA" w:rsidRDefault="00357D35" w:rsidP="00357D35">
      <w:pPr>
        <w:autoSpaceDE w:val="0"/>
        <w:autoSpaceDN w:val="0"/>
        <w:adjustRightInd w:val="0"/>
        <w:rPr>
          <w:rFonts w:ascii="Consolas" w:hAnsi="Consolas" w:cs="Consolas"/>
          <w:color w:val="000000"/>
          <w:sz w:val="16"/>
          <w:szCs w:val="16"/>
          <w:highlight w:val="white"/>
          <w:lang w:val="en-US"/>
        </w:rPr>
      </w:pPr>
      <w:r w:rsidRPr="002D0EEA">
        <w:rPr>
          <w:rFonts w:ascii="Consolas" w:hAnsi="Consolas" w:cs="Consolas"/>
          <w:color w:val="0000FF"/>
          <w:sz w:val="16"/>
          <w:szCs w:val="16"/>
          <w:highlight w:val="white"/>
          <w:lang w:val="en-US"/>
        </w:rPr>
        <w:t xml:space="preserve">    </w:t>
      </w:r>
      <w:proofErr w:type="gramStart"/>
      <w:r w:rsidRPr="002D0EEA">
        <w:rPr>
          <w:rFonts w:ascii="Consolas" w:hAnsi="Consolas" w:cs="Consolas"/>
          <w:color w:val="0000FF"/>
          <w:sz w:val="16"/>
          <w:szCs w:val="16"/>
          <w:highlight w:val="white"/>
          <w:lang w:val="en-US"/>
        </w:rPr>
        <w:t>&lt;!</w:t>
      </w:r>
      <w:r>
        <w:rPr>
          <w:rFonts w:ascii="Consolas" w:hAnsi="Consolas" w:cs="Consolas"/>
          <w:color w:val="0000FF"/>
          <w:sz w:val="16"/>
          <w:szCs w:val="16"/>
          <w:highlight w:val="white"/>
          <w:lang w:val="en-US"/>
        </w:rPr>
        <w:t>—</w:t>
      </w:r>
      <w:proofErr w:type="gramEnd"/>
      <w:r>
        <w:rPr>
          <w:rFonts w:ascii="Consolas" w:hAnsi="Consolas" w:cs="Consolas"/>
          <w:color w:val="0000FF"/>
          <w:sz w:val="16"/>
          <w:szCs w:val="16"/>
          <w:highlight w:val="white"/>
          <w:lang w:val="en-US"/>
        </w:rPr>
        <w:t xml:space="preserve"> </w:t>
      </w:r>
      <w:r>
        <w:rPr>
          <w:rFonts w:ascii="Consolas" w:hAnsi="Consolas" w:cs="Consolas"/>
          <w:color w:val="008000"/>
          <w:sz w:val="16"/>
          <w:szCs w:val="16"/>
          <w:highlight w:val="white"/>
          <w:lang w:val="en-US"/>
        </w:rPr>
        <w:t xml:space="preserve">skipped </w:t>
      </w:r>
      <w:r w:rsidRPr="002D0EEA">
        <w:rPr>
          <w:rFonts w:ascii="Consolas" w:hAnsi="Consolas" w:cs="Consolas"/>
          <w:color w:val="0000FF"/>
          <w:sz w:val="16"/>
          <w:szCs w:val="16"/>
          <w:highlight w:val="white"/>
          <w:lang w:val="en-US"/>
        </w:rPr>
        <w:t>--&gt;</w:t>
      </w:r>
    </w:p>
    <w:p w:rsidR="00357D35" w:rsidRPr="002D0EEA" w:rsidRDefault="00357D35" w:rsidP="00357D35">
      <w:pPr>
        <w:autoSpaceDE w:val="0"/>
        <w:autoSpaceDN w:val="0"/>
        <w:adjustRightInd w:val="0"/>
        <w:rPr>
          <w:rFonts w:ascii="Consolas" w:hAnsi="Consolas" w:cs="Consolas"/>
          <w:color w:val="000000"/>
          <w:sz w:val="16"/>
          <w:szCs w:val="16"/>
          <w:highlight w:val="white"/>
          <w:lang w:val="en-US"/>
        </w:rPr>
      </w:pPr>
      <w:r w:rsidRPr="002D0EEA">
        <w:rPr>
          <w:rFonts w:ascii="Consolas" w:hAnsi="Consolas" w:cs="Consolas"/>
          <w:color w:val="0000FF"/>
          <w:sz w:val="16"/>
          <w:szCs w:val="16"/>
          <w:highlight w:val="white"/>
          <w:lang w:val="en-US"/>
        </w:rPr>
        <w:t xml:space="preserve">  &lt;/</w:t>
      </w:r>
      <w:proofErr w:type="spellStart"/>
      <w:r w:rsidRPr="002D0EEA">
        <w:rPr>
          <w:rFonts w:ascii="Consolas" w:hAnsi="Consolas" w:cs="Consolas"/>
          <w:color w:val="A31515"/>
          <w:sz w:val="16"/>
          <w:szCs w:val="16"/>
          <w:highlight w:val="white"/>
          <w:lang w:val="en-US"/>
        </w:rPr>
        <w:t>tfsEvents</w:t>
      </w:r>
      <w:proofErr w:type="spellEnd"/>
      <w:r w:rsidRPr="002D0EEA">
        <w:rPr>
          <w:rFonts w:ascii="Consolas" w:hAnsi="Consolas" w:cs="Consolas"/>
          <w:color w:val="0000FF"/>
          <w:sz w:val="16"/>
          <w:szCs w:val="16"/>
          <w:highlight w:val="white"/>
          <w:lang w:val="en-US"/>
        </w:rPr>
        <w:t>&gt;</w:t>
      </w:r>
    </w:p>
    <w:p w:rsidR="00357D35" w:rsidRPr="002D0EEA" w:rsidRDefault="00357D35" w:rsidP="00357D35">
      <w:pPr>
        <w:autoSpaceDE w:val="0"/>
        <w:autoSpaceDN w:val="0"/>
        <w:adjustRightInd w:val="0"/>
        <w:rPr>
          <w:rFonts w:ascii="Consolas" w:hAnsi="Consolas" w:cs="Consolas"/>
          <w:color w:val="000000"/>
          <w:sz w:val="16"/>
          <w:szCs w:val="16"/>
          <w:highlight w:val="white"/>
          <w:lang w:val="en-US"/>
        </w:rPr>
      </w:pPr>
      <w:r w:rsidRPr="002D0EEA">
        <w:rPr>
          <w:rFonts w:ascii="Consolas" w:hAnsi="Consolas" w:cs="Consolas"/>
          <w:color w:val="0000FF"/>
          <w:sz w:val="16"/>
          <w:szCs w:val="16"/>
          <w:highlight w:val="white"/>
          <w:lang w:val="en-US"/>
        </w:rPr>
        <w:t>&lt;/</w:t>
      </w:r>
      <w:proofErr w:type="spellStart"/>
      <w:r w:rsidRPr="002D0EEA">
        <w:rPr>
          <w:rFonts w:ascii="Consolas" w:hAnsi="Consolas" w:cs="Consolas"/>
          <w:color w:val="A31515"/>
          <w:sz w:val="16"/>
          <w:szCs w:val="16"/>
          <w:highlight w:val="white"/>
          <w:lang w:val="en-US"/>
        </w:rPr>
        <w:t>tfsEventConfig</w:t>
      </w:r>
      <w:proofErr w:type="spellEnd"/>
      <w:r w:rsidRPr="002D0EEA">
        <w:rPr>
          <w:rFonts w:ascii="Consolas" w:hAnsi="Consolas" w:cs="Consolas"/>
          <w:color w:val="0000FF"/>
          <w:sz w:val="16"/>
          <w:szCs w:val="16"/>
          <w:highlight w:val="white"/>
          <w:lang w:val="en-US"/>
        </w:rPr>
        <w:t>&gt;</w:t>
      </w:r>
    </w:p>
    <w:p w:rsidR="00C840AD" w:rsidRDefault="00C840AD" w:rsidP="00C840AD">
      <w:pPr>
        <w:pStyle w:val="NoSpacing"/>
        <w:rPr>
          <w:lang w:val="en-US"/>
        </w:rPr>
      </w:pPr>
    </w:p>
    <w:p w:rsidR="00357D35" w:rsidRDefault="00357D35" w:rsidP="00C840AD">
      <w:pPr>
        <w:pStyle w:val="NoSpacing"/>
        <w:rPr>
          <w:lang w:val="en-US"/>
        </w:rPr>
      </w:pPr>
      <w:r>
        <w:rPr>
          <w:lang w:val="en-US"/>
        </w:rPr>
        <w:t xml:space="preserve">Use Visual Studio to change a </w:t>
      </w:r>
      <w:proofErr w:type="spellStart"/>
      <w:r>
        <w:rPr>
          <w:lang w:val="en-US"/>
        </w:rPr>
        <w:t>workitem</w:t>
      </w:r>
      <w:proofErr w:type="spellEnd"/>
      <w:r>
        <w:rPr>
          <w:lang w:val="en-US"/>
        </w:rPr>
        <w:t xml:space="preserve">. Now you should get additional information in the </w:t>
      </w:r>
      <w:proofErr w:type="spellStart"/>
      <w:r>
        <w:rPr>
          <w:lang w:val="en-US"/>
        </w:rPr>
        <w:t>logfile</w:t>
      </w:r>
      <w:proofErr w:type="spellEnd"/>
      <w:r>
        <w:rPr>
          <w:lang w:val="en-US"/>
        </w:rPr>
        <w:t xml:space="preserve"> about </w:t>
      </w:r>
      <w:proofErr w:type="spellStart"/>
      <w:r>
        <w:rPr>
          <w:lang w:val="en-US"/>
        </w:rPr>
        <w:t>about</w:t>
      </w:r>
      <w:proofErr w:type="spellEnd"/>
      <w:r>
        <w:rPr>
          <w:lang w:val="en-US"/>
        </w:rPr>
        <w:t xml:space="preserve"> the </w:t>
      </w:r>
      <w:proofErr w:type="spellStart"/>
      <w:r>
        <w:rPr>
          <w:lang w:val="en-US"/>
        </w:rPr>
        <w:t>workitem</w:t>
      </w:r>
      <w:proofErr w:type="spellEnd"/>
      <w:r>
        <w:rPr>
          <w:lang w:val="en-US"/>
        </w:rPr>
        <w:t xml:space="preserve"> changed. If you get an error in this step do the following</w:t>
      </w:r>
    </w:p>
    <w:p w:rsidR="00357D35" w:rsidRDefault="00357D35" w:rsidP="00C840AD">
      <w:pPr>
        <w:pStyle w:val="NoSpacing"/>
        <w:rPr>
          <w:lang w:val="en-US"/>
        </w:rPr>
      </w:pPr>
    </w:p>
    <w:p w:rsidR="00357D35" w:rsidRDefault="00357D35" w:rsidP="00357D35">
      <w:pPr>
        <w:pStyle w:val="NoSpacing"/>
        <w:numPr>
          <w:ilvl w:val="0"/>
          <w:numId w:val="9"/>
        </w:numPr>
        <w:rPr>
          <w:lang w:val="en-US"/>
        </w:rPr>
      </w:pPr>
      <w:r>
        <w:rPr>
          <w:lang w:val="en-US"/>
        </w:rPr>
        <w:t>Ensure that the service account has client access to the TFS app tier. To do this logging using the service account and start Visual Studio to Connect to the server.</w:t>
      </w:r>
    </w:p>
    <w:p w:rsidR="005C2F18" w:rsidRDefault="005C2F18" w:rsidP="00357D35">
      <w:pPr>
        <w:pStyle w:val="NoSpacing"/>
        <w:numPr>
          <w:ilvl w:val="0"/>
          <w:numId w:val="9"/>
        </w:numPr>
        <w:rPr>
          <w:lang w:val="en-US"/>
        </w:rPr>
      </w:pPr>
      <w:r>
        <w:rPr>
          <w:lang w:val="en-US"/>
        </w:rPr>
        <w:t>If this fails first grant access for your service account</w:t>
      </w:r>
    </w:p>
    <w:p w:rsidR="00357D35" w:rsidRDefault="00357D35" w:rsidP="00C840AD">
      <w:pPr>
        <w:pStyle w:val="NoSpacing"/>
        <w:rPr>
          <w:lang w:val="en-US"/>
        </w:rPr>
      </w:pPr>
    </w:p>
    <w:p w:rsidR="00357D35" w:rsidRDefault="00357D35" w:rsidP="005C2F18">
      <w:pPr>
        <w:pStyle w:val="Heading3"/>
      </w:pPr>
      <w:bookmarkStart w:id="3" w:name="_Toc370816700"/>
      <w:r>
        <w:lastRenderedPageBreak/>
        <w:t>Manual Installation of TFS event workflows for asynchronous execution</w:t>
      </w:r>
      <w:bookmarkEnd w:id="3"/>
    </w:p>
    <w:p w:rsidR="00C840AD" w:rsidRDefault="00357D35" w:rsidP="00C840AD">
      <w:pPr>
        <w:pStyle w:val="NoSpacing"/>
        <w:rPr>
          <w:lang w:val="en-US"/>
        </w:rPr>
      </w:pPr>
      <w:r>
        <w:rPr>
          <w:lang w:val="en-US"/>
        </w:rPr>
        <w:t>The basic steps are the same</w:t>
      </w:r>
      <w:r w:rsidR="005C2F18">
        <w:rPr>
          <w:lang w:val="en-US"/>
        </w:rPr>
        <w:t xml:space="preserve"> as for synchronous execution. So repeat the steps, but use the following &lt;job agent plugin directory&gt; as the target directory.</w:t>
      </w:r>
    </w:p>
    <w:p w:rsidR="005C2F18" w:rsidRDefault="005C2F18" w:rsidP="00C840AD">
      <w:pPr>
        <w:pStyle w:val="NoSpacing"/>
        <w:rPr>
          <w:lang w:val="en-US"/>
        </w:rPr>
      </w:pPr>
    </w:p>
    <w:p w:rsidR="005C2F18" w:rsidRDefault="005C2F18" w:rsidP="005C2F18">
      <w:pPr>
        <w:pStyle w:val="NoSpacing"/>
        <w:rPr>
          <w:lang w:val="en-US"/>
        </w:rPr>
      </w:pPr>
      <w:r>
        <w:rPr>
          <w:lang w:val="en-US"/>
        </w:rPr>
        <w:t xml:space="preserve">TFS 2012: </w:t>
      </w:r>
      <w:r w:rsidRPr="00A85DA8">
        <w:rPr>
          <w:lang w:val="en-US"/>
        </w:rPr>
        <w:t>C:\Program Files\Microsoft Team Foundation Server 11.0\Application Tier\</w:t>
      </w:r>
      <w:r w:rsidRPr="005C2F18">
        <w:rPr>
          <w:lang w:val="en-US"/>
        </w:rPr>
        <w:t xml:space="preserve"> </w:t>
      </w:r>
      <w:proofErr w:type="spellStart"/>
      <w:r w:rsidRPr="005C2F18">
        <w:rPr>
          <w:lang w:val="en-US"/>
        </w:rPr>
        <w:t>TFSJobAgent</w:t>
      </w:r>
      <w:proofErr w:type="spellEnd"/>
      <w:r w:rsidRPr="005C2F18">
        <w:rPr>
          <w:lang w:val="en-US"/>
        </w:rPr>
        <w:t>\plugins</w:t>
      </w:r>
    </w:p>
    <w:p w:rsidR="005C2F18" w:rsidRDefault="005C2F18" w:rsidP="005C2F18">
      <w:pPr>
        <w:pStyle w:val="NoSpacing"/>
        <w:rPr>
          <w:lang w:val="en-US"/>
        </w:rPr>
      </w:pPr>
      <w:r>
        <w:rPr>
          <w:lang w:val="en-US"/>
        </w:rPr>
        <w:t xml:space="preserve">TFS 2013: </w:t>
      </w:r>
      <w:r w:rsidRPr="00A85DA8">
        <w:rPr>
          <w:lang w:val="en-US"/>
        </w:rPr>
        <w:t>C:\Program Files\Microsoft Team Foundation Server 1</w:t>
      </w:r>
      <w:r>
        <w:rPr>
          <w:lang w:val="en-US"/>
        </w:rPr>
        <w:t>2</w:t>
      </w:r>
      <w:r w:rsidRPr="00A85DA8">
        <w:rPr>
          <w:lang w:val="en-US"/>
        </w:rPr>
        <w:t>.0\Application Tier\</w:t>
      </w:r>
      <w:r w:rsidRPr="005C2F18">
        <w:rPr>
          <w:lang w:val="en-US"/>
        </w:rPr>
        <w:t xml:space="preserve"> </w:t>
      </w:r>
      <w:proofErr w:type="spellStart"/>
      <w:r w:rsidRPr="005C2F18">
        <w:rPr>
          <w:lang w:val="en-US"/>
        </w:rPr>
        <w:t>TFSJobAgent</w:t>
      </w:r>
      <w:proofErr w:type="spellEnd"/>
      <w:r w:rsidRPr="005C2F18">
        <w:rPr>
          <w:lang w:val="en-US"/>
        </w:rPr>
        <w:t>\plugins</w:t>
      </w:r>
    </w:p>
    <w:p w:rsidR="005C2F18" w:rsidRDefault="005C2F18" w:rsidP="00C840AD">
      <w:pPr>
        <w:pStyle w:val="NoSpacing"/>
        <w:rPr>
          <w:lang w:val="en-US"/>
        </w:rPr>
      </w:pPr>
    </w:p>
    <w:p w:rsidR="0093172A" w:rsidRDefault="005C2F18" w:rsidP="00C840AD">
      <w:pPr>
        <w:pStyle w:val="NoSpacing"/>
        <w:rPr>
          <w:lang w:val="en-US"/>
        </w:rPr>
      </w:pPr>
      <w:r>
        <w:rPr>
          <w:lang w:val="en-US"/>
        </w:rPr>
        <w:t xml:space="preserve">You can skip the copying of the workflow </w:t>
      </w:r>
      <w:proofErr w:type="spellStart"/>
      <w:r>
        <w:rPr>
          <w:lang w:val="en-US"/>
        </w:rPr>
        <w:t>xaml</w:t>
      </w:r>
      <w:proofErr w:type="spellEnd"/>
      <w:r>
        <w:rPr>
          <w:lang w:val="en-US"/>
        </w:rPr>
        <w:t xml:space="preserve"> files and the activation of the workflows in the </w:t>
      </w:r>
      <w:proofErr w:type="spellStart"/>
      <w:r>
        <w:rPr>
          <w:lang w:val="en-US"/>
        </w:rPr>
        <w:t>config</w:t>
      </w:r>
      <w:proofErr w:type="spellEnd"/>
      <w:r>
        <w:rPr>
          <w:lang w:val="en-US"/>
        </w:rPr>
        <w:t xml:space="preserve">. This is done in the &lt;web services plugin directory&gt; for asynchronous execution also. </w:t>
      </w:r>
    </w:p>
    <w:p w:rsidR="0093172A" w:rsidRDefault="0093172A" w:rsidP="00C840AD">
      <w:pPr>
        <w:pStyle w:val="NoSpacing"/>
        <w:rPr>
          <w:lang w:val="en-US"/>
        </w:rPr>
      </w:pPr>
    </w:p>
    <w:p w:rsidR="00357D35" w:rsidRDefault="005C2F18" w:rsidP="00C840AD">
      <w:pPr>
        <w:pStyle w:val="NoSpacing"/>
        <w:rPr>
          <w:lang w:val="en-US"/>
        </w:rPr>
      </w:pPr>
      <w:r>
        <w:rPr>
          <w:lang w:val="en-US"/>
        </w:rPr>
        <w:t xml:space="preserve">Attention: you still have to configure the logging directory in workflow in the </w:t>
      </w:r>
      <w:proofErr w:type="spellStart"/>
      <w:r>
        <w:rPr>
          <w:lang w:val="en-US"/>
        </w:rPr>
        <w:t>config</w:t>
      </w:r>
      <w:proofErr w:type="spellEnd"/>
      <w:r>
        <w:rPr>
          <w:lang w:val="en-US"/>
        </w:rPr>
        <w:t xml:space="preserve"> file artiso.TfsEventWorkflows.TfsEventWorkflowsServerPlugin.dll.config</w:t>
      </w:r>
      <w:r w:rsidR="0093172A">
        <w:rPr>
          <w:lang w:val="en-US"/>
        </w:rPr>
        <w:t xml:space="preserve"> residing in the &lt;job agent plugin directory&gt;.</w:t>
      </w:r>
    </w:p>
    <w:p w:rsidR="0093172A" w:rsidRDefault="0093172A" w:rsidP="00C840AD">
      <w:pPr>
        <w:pStyle w:val="NoSpacing"/>
        <w:rPr>
          <w:lang w:val="en-US"/>
        </w:rPr>
      </w:pPr>
    </w:p>
    <w:p w:rsidR="00357D35" w:rsidRDefault="0093172A" w:rsidP="00C840AD">
      <w:pPr>
        <w:pStyle w:val="NoSpacing"/>
        <w:rPr>
          <w:lang w:val="en-US"/>
        </w:rPr>
      </w:pPr>
      <w:r>
        <w:rPr>
          <w:lang w:val="en-US"/>
        </w:rPr>
        <w:t>Now restart the service “Visual Studio Background Job Agent” using the services control panel applet.</w:t>
      </w:r>
    </w:p>
    <w:p w:rsidR="0093172A" w:rsidRDefault="0093172A" w:rsidP="00C840AD">
      <w:pPr>
        <w:pStyle w:val="NoSpacing"/>
        <w:rPr>
          <w:lang w:val="en-US"/>
        </w:rPr>
      </w:pPr>
    </w:p>
    <w:p w:rsidR="0093172A" w:rsidRDefault="0093172A" w:rsidP="00C840AD">
      <w:pPr>
        <w:pStyle w:val="NoSpacing"/>
        <w:rPr>
          <w:lang w:val="en-US"/>
        </w:rPr>
      </w:pPr>
      <w:r>
        <w:rPr>
          <w:lang w:val="en-US"/>
        </w:rPr>
        <w:t>To activate one of the workflows go to the &lt;web service plugin directory&gt; and edit artiso.TfsEventWorkflows.TfsEventWorkflowsServerPlugin.dll.config there</w:t>
      </w:r>
    </w:p>
    <w:p w:rsidR="0093172A" w:rsidRDefault="0093172A" w:rsidP="00C840AD">
      <w:pPr>
        <w:pStyle w:val="NoSpacing"/>
        <w:rPr>
          <w:lang w:val="en-US"/>
        </w:rPr>
      </w:pPr>
    </w:p>
    <w:p w:rsidR="0093172A" w:rsidRPr="002D0EEA" w:rsidRDefault="0093172A" w:rsidP="0093172A">
      <w:pPr>
        <w:autoSpaceDE w:val="0"/>
        <w:autoSpaceDN w:val="0"/>
        <w:adjustRightInd w:val="0"/>
        <w:rPr>
          <w:rFonts w:ascii="Consolas" w:hAnsi="Consolas" w:cs="Consolas"/>
          <w:color w:val="000000"/>
          <w:sz w:val="16"/>
          <w:szCs w:val="16"/>
          <w:highlight w:val="white"/>
          <w:lang w:val="en-US"/>
        </w:rPr>
      </w:pPr>
      <w:r w:rsidRPr="002D0EEA">
        <w:rPr>
          <w:rFonts w:ascii="Consolas" w:hAnsi="Consolas" w:cs="Consolas"/>
          <w:color w:val="0000FF"/>
          <w:sz w:val="16"/>
          <w:szCs w:val="16"/>
          <w:highlight w:val="white"/>
          <w:lang w:val="en-US"/>
        </w:rPr>
        <w:t>&lt;</w:t>
      </w:r>
      <w:proofErr w:type="spellStart"/>
      <w:proofErr w:type="gramStart"/>
      <w:r w:rsidRPr="002D0EEA">
        <w:rPr>
          <w:rFonts w:ascii="Consolas" w:hAnsi="Consolas" w:cs="Consolas"/>
          <w:color w:val="A31515"/>
          <w:sz w:val="16"/>
          <w:szCs w:val="16"/>
          <w:highlight w:val="white"/>
          <w:lang w:val="en-US"/>
        </w:rPr>
        <w:t>tfsEventConfig</w:t>
      </w:r>
      <w:proofErr w:type="spellEnd"/>
      <w:proofErr w:type="gramEnd"/>
      <w:r w:rsidRPr="002D0EEA">
        <w:rPr>
          <w:rFonts w:ascii="Consolas" w:hAnsi="Consolas" w:cs="Consolas"/>
          <w:color w:val="0000FF"/>
          <w:sz w:val="16"/>
          <w:szCs w:val="16"/>
          <w:highlight w:val="white"/>
          <w:lang w:val="en-US"/>
        </w:rPr>
        <w:t>&gt;</w:t>
      </w:r>
    </w:p>
    <w:p w:rsidR="0093172A" w:rsidRPr="002D0EEA" w:rsidRDefault="0093172A" w:rsidP="0093172A">
      <w:pPr>
        <w:autoSpaceDE w:val="0"/>
        <w:autoSpaceDN w:val="0"/>
        <w:adjustRightInd w:val="0"/>
        <w:rPr>
          <w:rFonts w:ascii="Consolas" w:hAnsi="Consolas" w:cs="Consolas"/>
          <w:color w:val="000000"/>
          <w:sz w:val="16"/>
          <w:szCs w:val="16"/>
          <w:highlight w:val="white"/>
          <w:lang w:val="en-US"/>
        </w:rPr>
      </w:pPr>
      <w:r w:rsidRPr="002D0EEA">
        <w:rPr>
          <w:rFonts w:ascii="Consolas" w:hAnsi="Consolas" w:cs="Consolas"/>
          <w:color w:val="0000FF"/>
          <w:sz w:val="16"/>
          <w:szCs w:val="16"/>
          <w:highlight w:val="white"/>
          <w:lang w:val="en-US"/>
        </w:rPr>
        <w:t xml:space="preserve">  &lt;</w:t>
      </w:r>
      <w:proofErr w:type="spellStart"/>
      <w:proofErr w:type="gramStart"/>
      <w:r w:rsidRPr="002D0EEA">
        <w:rPr>
          <w:rFonts w:ascii="Consolas" w:hAnsi="Consolas" w:cs="Consolas"/>
          <w:color w:val="A31515"/>
          <w:sz w:val="16"/>
          <w:szCs w:val="16"/>
          <w:highlight w:val="white"/>
          <w:lang w:val="en-US"/>
        </w:rPr>
        <w:t>tfsEvents</w:t>
      </w:r>
      <w:proofErr w:type="spellEnd"/>
      <w:proofErr w:type="gramEnd"/>
      <w:r w:rsidRPr="002D0EEA">
        <w:rPr>
          <w:rFonts w:ascii="Consolas" w:hAnsi="Consolas" w:cs="Consolas"/>
          <w:color w:val="0000FF"/>
          <w:sz w:val="16"/>
          <w:szCs w:val="16"/>
          <w:highlight w:val="white"/>
          <w:lang w:val="en-US"/>
        </w:rPr>
        <w:t>&gt;</w:t>
      </w:r>
    </w:p>
    <w:p w:rsidR="0093172A" w:rsidRPr="002D0EEA" w:rsidRDefault="0093172A" w:rsidP="0093172A">
      <w:pPr>
        <w:autoSpaceDE w:val="0"/>
        <w:autoSpaceDN w:val="0"/>
        <w:adjustRightInd w:val="0"/>
        <w:rPr>
          <w:rFonts w:ascii="Consolas" w:hAnsi="Consolas" w:cs="Consolas"/>
          <w:color w:val="000000"/>
          <w:sz w:val="16"/>
          <w:szCs w:val="16"/>
          <w:highlight w:val="white"/>
          <w:lang w:val="en-US"/>
        </w:rPr>
      </w:pPr>
      <w:r w:rsidRPr="002D0EEA">
        <w:rPr>
          <w:rFonts w:ascii="Consolas" w:hAnsi="Consolas" w:cs="Consolas"/>
          <w:color w:val="0000FF"/>
          <w:sz w:val="16"/>
          <w:szCs w:val="16"/>
          <w:highlight w:val="white"/>
          <w:lang w:val="en-US"/>
        </w:rPr>
        <w:t xml:space="preserve">    &lt;</w:t>
      </w:r>
      <w:r w:rsidRPr="002D0EEA">
        <w:rPr>
          <w:rFonts w:ascii="Consolas" w:hAnsi="Consolas" w:cs="Consolas"/>
          <w:color w:val="A31515"/>
          <w:sz w:val="16"/>
          <w:szCs w:val="16"/>
          <w:highlight w:val="white"/>
          <w:lang w:val="en-US"/>
        </w:rPr>
        <w:t>add</w:t>
      </w:r>
      <w:r w:rsidRPr="002D0EEA">
        <w:rPr>
          <w:rFonts w:ascii="Consolas" w:hAnsi="Consolas" w:cs="Consolas"/>
          <w:color w:val="0000FF"/>
          <w:sz w:val="16"/>
          <w:szCs w:val="16"/>
          <w:highlight w:val="white"/>
          <w:lang w:val="en-US"/>
        </w:rPr>
        <w:t xml:space="preserve"> </w:t>
      </w:r>
      <w:r w:rsidRPr="002D0EEA">
        <w:rPr>
          <w:rFonts w:ascii="Consolas" w:hAnsi="Consolas" w:cs="Consolas"/>
          <w:color w:val="FF0000"/>
          <w:sz w:val="16"/>
          <w:szCs w:val="16"/>
          <w:highlight w:val="white"/>
          <w:lang w:val="en-US"/>
        </w:rPr>
        <w:t>name</w:t>
      </w:r>
      <w:r w:rsidRPr="002D0EEA">
        <w:rPr>
          <w:rFonts w:ascii="Consolas" w:hAnsi="Consolas" w:cs="Consolas"/>
          <w:color w:val="0000FF"/>
          <w:sz w:val="16"/>
          <w:szCs w:val="16"/>
          <w:highlight w:val="white"/>
          <w:lang w:val="en-US"/>
        </w:rPr>
        <w:t>=</w:t>
      </w:r>
      <w:r w:rsidRPr="002D0EEA">
        <w:rPr>
          <w:rFonts w:ascii="Consolas" w:hAnsi="Consolas" w:cs="Consolas"/>
          <w:color w:val="000000"/>
          <w:sz w:val="16"/>
          <w:szCs w:val="16"/>
          <w:highlight w:val="white"/>
          <w:lang w:val="en-US"/>
        </w:rPr>
        <w:t>"</w:t>
      </w:r>
      <w:r w:rsidRPr="002D0EEA">
        <w:rPr>
          <w:rFonts w:ascii="Consolas" w:hAnsi="Consolas" w:cs="Consolas"/>
          <w:color w:val="0000FF"/>
          <w:sz w:val="16"/>
          <w:szCs w:val="16"/>
          <w:highlight w:val="white"/>
          <w:lang w:val="en-US"/>
        </w:rPr>
        <w:t>workItemChangedEvent1</w:t>
      </w:r>
      <w:r w:rsidRPr="002D0EEA">
        <w:rPr>
          <w:rFonts w:ascii="Consolas" w:hAnsi="Consolas" w:cs="Consolas"/>
          <w:color w:val="000000"/>
          <w:sz w:val="16"/>
          <w:szCs w:val="16"/>
          <w:highlight w:val="white"/>
          <w:lang w:val="en-US"/>
        </w:rPr>
        <w:t>"</w:t>
      </w:r>
      <w:r w:rsidRPr="002D0EEA">
        <w:rPr>
          <w:rFonts w:ascii="Consolas" w:hAnsi="Consolas" w:cs="Consolas"/>
          <w:color w:val="0000FF"/>
          <w:sz w:val="16"/>
          <w:szCs w:val="16"/>
          <w:highlight w:val="white"/>
          <w:lang w:val="en-US"/>
        </w:rPr>
        <w:t xml:space="preserve"> </w:t>
      </w:r>
    </w:p>
    <w:p w:rsidR="0093172A" w:rsidRPr="002D0EEA" w:rsidRDefault="0093172A" w:rsidP="0093172A">
      <w:pPr>
        <w:autoSpaceDE w:val="0"/>
        <w:autoSpaceDN w:val="0"/>
        <w:adjustRightInd w:val="0"/>
        <w:rPr>
          <w:rFonts w:ascii="Consolas" w:hAnsi="Consolas" w:cs="Consolas"/>
          <w:color w:val="000000"/>
          <w:sz w:val="16"/>
          <w:szCs w:val="16"/>
          <w:highlight w:val="white"/>
          <w:lang w:val="en-US"/>
        </w:rPr>
      </w:pPr>
      <w:r w:rsidRPr="002D0EEA">
        <w:rPr>
          <w:rFonts w:ascii="Consolas" w:hAnsi="Consolas" w:cs="Consolas"/>
          <w:color w:val="0000FF"/>
          <w:sz w:val="16"/>
          <w:szCs w:val="16"/>
          <w:highlight w:val="white"/>
          <w:lang w:val="en-US"/>
        </w:rPr>
        <w:tab/>
        <w:t xml:space="preserve"> </w:t>
      </w:r>
      <w:proofErr w:type="gramStart"/>
      <w:r w:rsidRPr="002D0EEA">
        <w:rPr>
          <w:rFonts w:ascii="Consolas" w:hAnsi="Consolas" w:cs="Consolas"/>
          <w:color w:val="FF0000"/>
          <w:sz w:val="16"/>
          <w:szCs w:val="16"/>
          <w:highlight w:val="white"/>
          <w:lang w:val="en-US"/>
        </w:rPr>
        <w:t>fullTypeName</w:t>
      </w:r>
      <w:proofErr w:type="gramEnd"/>
      <w:r w:rsidRPr="002D0EEA">
        <w:rPr>
          <w:rFonts w:ascii="Consolas" w:hAnsi="Consolas" w:cs="Consolas"/>
          <w:color w:val="0000FF"/>
          <w:sz w:val="16"/>
          <w:szCs w:val="16"/>
          <w:highlight w:val="white"/>
          <w:lang w:val="en-US"/>
        </w:rPr>
        <w:t>=</w:t>
      </w:r>
      <w:r w:rsidRPr="002D0EEA">
        <w:rPr>
          <w:rFonts w:ascii="Consolas" w:hAnsi="Consolas" w:cs="Consolas"/>
          <w:color w:val="000000"/>
          <w:sz w:val="16"/>
          <w:szCs w:val="16"/>
          <w:highlight w:val="white"/>
          <w:lang w:val="en-US"/>
        </w:rPr>
        <w:t>"</w:t>
      </w:r>
      <w:r w:rsidRPr="002D0EEA">
        <w:rPr>
          <w:rFonts w:ascii="Consolas" w:hAnsi="Consolas" w:cs="Consolas"/>
          <w:color w:val="0000FF"/>
          <w:sz w:val="16"/>
          <w:szCs w:val="16"/>
          <w:highlight w:val="white"/>
          <w:lang w:val="en-US"/>
        </w:rPr>
        <w:t>Microsoft.TeamFoundation.WorkItemTracking.Server.WorkItemChangedEvent</w:t>
      </w:r>
      <w:r w:rsidRPr="002D0EEA">
        <w:rPr>
          <w:rFonts w:ascii="Consolas" w:hAnsi="Consolas" w:cs="Consolas"/>
          <w:color w:val="000000"/>
          <w:sz w:val="16"/>
          <w:szCs w:val="16"/>
          <w:highlight w:val="white"/>
          <w:lang w:val="en-US"/>
        </w:rPr>
        <w:t>"</w:t>
      </w:r>
      <w:r w:rsidRPr="002D0EEA">
        <w:rPr>
          <w:rFonts w:ascii="Consolas" w:hAnsi="Consolas" w:cs="Consolas"/>
          <w:color w:val="0000FF"/>
          <w:sz w:val="16"/>
          <w:szCs w:val="16"/>
          <w:highlight w:val="white"/>
          <w:lang w:val="en-US"/>
        </w:rPr>
        <w:t xml:space="preserve"> </w:t>
      </w:r>
    </w:p>
    <w:p w:rsidR="0093172A" w:rsidRPr="002D0EEA" w:rsidRDefault="0093172A" w:rsidP="0093172A">
      <w:pPr>
        <w:autoSpaceDE w:val="0"/>
        <w:autoSpaceDN w:val="0"/>
        <w:adjustRightInd w:val="0"/>
        <w:rPr>
          <w:rFonts w:ascii="Consolas" w:hAnsi="Consolas" w:cs="Consolas"/>
          <w:color w:val="000000"/>
          <w:sz w:val="16"/>
          <w:szCs w:val="16"/>
          <w:highlight w:val="white"/>
          <w:lang w:val="en-US"/>
        </w:rPr>
      </w:pPr>
      <w:r w:rsidRPr="002D0EEA">
        <w:rPr>
          <w:rFonts w:ascii="Consolas" w:hAnsi="Consolas" w:cs="Consolas"/>
          <w:color w:val="0000FF"/>
          <w:sz w:val="16"/>
          <w:szCs w:val="16"/>
          <w:highlight w:val="white"/>
          <w:lang w:val="en-US"/>
        </w:rPr>
        <w:tab/>
        <w:t xml:space="preserve"> </w:t>
      </w:r>
      <w:proofErr w:type="gramStart"/>
      <w:r w:rsidRPr="002D0EEA">
        <w:rPr>
          <w:rFonts w:ascii="Consolas" w:hAnsi="Consolas" w:cs="Consolas"/>
          <w:color w:val="FF0000"/>
          <w:sz w:val="16"/>
          <w:szCs w:val="16"/>
          <w:highlight w:val="white"/>
          <w:lang w:val="en-US"/>
        </w:rPr>
        <w:t>eventAssemblyName</w:t>
      </w:r>
      <w:proofErr w:type="gramEnd"/>
      <w:r w:rsidRPr="002D0EEA">
        <w:rPr>
          <w:rFonts w:ascii="Consolas" w:hAnsi="Consolas" w:cs="Consolas"/>
          <w:color w:val="0000FF"/>
          <w:sz w:val="16"/>
          <w:szCs w:val="16"/>
          <w:highlight w:val="white"/>
          <w:lang w:val="en-US"/>
        </w:rPr>
        <w:t>=</w:t>
      </w:r>
      <w:r w:rsidRPr="002D0EEA">
        <w:rPr>
          <w:rFonts w:ascii="Consolas" w:hAnsi="Consolas" w:cs="Consolas"/>
          <w:color w:val="000000"/>
          <w:sz w:val="16"/>
          <w:szCs w:val="16"/>
          <w:highlight w:val="white"/>
          <w:lang w:val="en-US"/>
        </w:rPr>
        <w:t>"</w:t>
      </w:r>
      <w:r w:rsidRPr="002D0EEA">
        <w:rPr>
          <w:rFonts w:ascii="Consolas" w:hAnsi="Consolas" w:cs="Consolas"/>
          <w:color w:val="0000FF"/>
          <w:sz w:val="16"/>
          <w:szCs w:val="16"/>
          <w:highlight w:val="white"/>
          <w:lang w:val="en-US"/>
        </w:rPr>
        <w:t>Microsoft.TeamFoundation.WorkItemTracking.Server.Dataaccesslayer</w:t>
      </w:r>
      <w:r w:rsidRPr="002D0EEA">
        <w:rPr>
          <w:rFonts w:ascii="Consolas" w:hAnsi="Consolas" w:cs="Consolas"/>
          <w:color w:val="000000"/>
          <w:sz w:val="16"/>
          <w:szCs w:val="16"/>
          <w:highlight w:val="white"/>
          <w:lang w:val="en-US"/>
        </w:rPr>
        <w:t>"</w:t>
      </w:r>
      <w:r w:rsidRPr="002D0EEA">
        <w:rPr>
          <w:rFonts w:ascii="Consolas" w:hAnsi="Consolas" w:cs="Consolas"/>
          <w:color w:val="0000FF"/>
          <w:sz w:val="16"/>
          <w:szCs w:val="16"/>
          <w:highlight w:val="white"/>
          <w:lang w:val="en-US"/>
        </w:rPr>
        <w:t xml:space="preserve"> </w:t>
      </w:r>
    </w:p>
    <w:p w:rsidR="0093172A" w:rsidRPr="002D0EEA" w:rsidRDefault="0093172A" w:rsidP="0093172A">
      <w:pPr>
        <w:autoSpaceDE w:val="0"/>
        <w:autoSpaceDN w:val="0"/>
        <w:adjustRightInd w:val="0"/>
        <w:rPr>
          <w:rFonts w:ascii="Consolas" w:hAnsi="Consolas" w:cs="Consolas"/>
          <w:color w:val="000000"/>
          <w:sz w:val="16"/>
          <w:szCs w:val="16"/>
          <w:highlight w:val="white"/>
          <w:lang w:val="en-US"/>
        </w:rPr>
      </w:pPr>
      <w:r w:rsidRPr="002D0EEA">
        <w:rPr>
          <w:rFonts w:ascii="Consolas" w:hAnsi="Consolas" w:cs="Consolas"/>
          <w:color w:val="0000FF"/>
          <w:sz w:val="16"/>
          <w:szCs w:val="16"/>
          <w:highlight w:val="white"/>
          <w:lang w:val="en-US"/>
        </w:rPr>
        <w:tab/>
        <w:t xml:space="preserve"> </w:t>
      </w:r>
      <w:proofErr w:type="spellStart"/>
      <w:proofErr w:type="gramStart"/>
      <w:r w:rsidRPr="002D0EEA">
        <w:rPr>
          <w:rFonts w:ascii="Consolas" w:hAnsi="Consolas" w:cs="Consolas"/>
          <w:color w:val="FF0000"/>
          <w:sz w:val="16"/>
          <w:szCs w:val="16"/>
          <w:highlight w:val="white"/>
          <w:lang w:val="en-US"/>
        </w:rPr>
        <w:t>workflowFileName</w:t>
      </w:r>
      <w:proofErr w:type="spellEnd"/>
      <w:proofErr w:type="gramEnd"/>
      <w:r w:rsidRPr="002D0EEA">
        <w:rPr>
          <w:rFonts w:ascii="Consolas" w:hAnsi="Consolas" w:cs="Consolas"/>
          <w:color w:val="0000FF"/>
          <w:sz w:val="16"/>
          <w:szCs w:val="16"/>
          <w:highlight w:val="white"/>
          <w:lang w:val="en-US"/>
        </w:rPr>
        <w:t>=</w:t>
      </w:r>
      <w:r w:rsidRPr="002D0EEA">
        <w:rPr>
          <w:rFonts w:ascii="Consolas" w:hAnsi="Consolas" w:cs="Consolas"/>
          <w:color w:val="000000"/>
          <w:sz w:val="16"/>
          <w:szCs w:val="16"/>
          <w:highlight w:val="white"/>
          <w:lang w:val="en-US"/>
        </w:rPr>
        <w:t>"</w:t>
      </w:r>
      <w:proofErr w:type="spellStart"/>
      <w:r w:rsidRPr="002D0EEA">
        <w:rPr>
          <w:rFonts w:ascii="Consolas" w:hAnsi="Consolas" w:cs="Consolas"/>
          <w:color w:val="0000FF"/>
          <w:sz w:val="16"/>
          <w:szCs w:val="16"/>
          <w:highlight w:val="white"/>
          <w:lang w:val="en-US"/>
        </w:rPr>
        <w:t>EmptyWorkflow.xaml</w:t>
      </w:r>
      <w:proofErr w:type="spellEnd"/>
      <w:r w:rsidRPr="002D0EEA">
        <w:rPr>
          <w:rFonts w:ascii="Consolas" w:hAnsi="Consolas" w:cs="Consolas"/>
          <w:color w:val="000000"/>
          <w:sz w:val="16"/>
          <w:szCs w:val="16"/>
          <w:highlight w:val="white"/>
          <w:lang w:val="en-US"/>
        </w:rPr>
        <w:t>"</w:t>
      </w:r>
    </w:p>
    <w:p w:rsidR="0093172A" w:rsidRPr="0093172A" w:rsidRDefault="0093172A" w:rsidP="0093172A">
      <w:pPr>
        <w:autoSpaceDE w:val="0"/>
        <w:autoSpaceDN w:val="0"/>
        <w:adjustRightInd w:val="0"/>
        <w:rPr>
          <w:rFonts w:ascii="Consolas" w:hAnsi="Consolas" w:cs="Consolas"/>
          <w:b/>
          <w:color w:val="000000"/>
          <w:sz w:val="16"/>
          <w:szCs w:val="16"/>
          <w:highlight w:val="white"/>
          <w:lang w:val="en-US"/>
        </w:rPr>
      </w:pPr>
      <w:r w:rsidRPr="002D0EEA">
        <w:rPr>
          <w:rFonts w:ascii="Consolas" w:hAnsi="Consolas" w:cs="Consolas"/>
          <w:color w:val="0000FF"/>
          <w:sz w:val="16"/>
          <w:szCs w:val="16"/>
          <w:highlight w:val="white"/>
          <w:lang w:val="en-US"/>
        </w:rPr>
        <w:tab/>
        <w:t xml:space="preserve"> </w:t>
      </w:r>
      <w:proofErr w:type="spellStart"/>
      <w:proofErr w:type="gramStart"/>
      <w:r w:rsidRPr="0093172A">
        <w:rPr>
          <w:rFonts w:ascii="Consolas" w:hAnsi="Consolas" w:cs="Consolas"/>
          <w:b/>
          <w:color w:val="FF0000"/>
          <w:sz w:val="16"/>
          <w:szCs w:val="16"/>
          <w:highlight w:val="white"/>
          <w:lang w:val="en-US"/>
        </w:rPr>
        <w:t>async</w:t>
      </w:r>
      <w:proofErr w:type="spellEnd"/>
      <w:proofErr w:type="gramEnd"/>
      <w:r w:rsidRPr="0093172A">
        <w:rPr>
          <w:rFonts w:ascii="Consolas" w:hAnsi="Consolas" w:cs="Consolas"/>
          <w:b/>
          <w:color w:val="0000FF"/>
          <w:sz w:val="16"/>
          <w:szCs w:val="16"/>
          <w:highlight w:val="white"/>
          <w:lang w:val="en-US"/>
        </w:rPr>
        <w:t>=</w:t>
      </w:r>
      <w:r w:rsidRPr="0093172A">
        <w:rPr>
          <w:rFonts w:ascii="Consolas" w:hAnsi="Consolas" w:cs="Consolas"/>
          <w:b/>
          <w:color w:val="000000"/>
          <w:sz w:val="16"/>
          <w:szCs w:val="16"/>
          <w:highlight w:val="white"/>
          <w:lang w:val="en-US"/>
        </w:rPr>
        <w:t>"</w:t>
      </w:r>
      <w:r w:rsidRPr="0093172A">
        <w:rPr>
          <w:rFonts w:ascii="Consolas" w:hAnsi="Consolas" w:cs="Consolas"/>
          <w:b/>
          <w:color w:val="0000FF"/>
          <w:sz w:val="16"/>
          <w:szCs w:val="16"/>
          <w:highlight w:val="white"/>
          <w:lang w:val="en-US"/>
        </w:rPr>
        <w:t>true</w:t>
      </w:r>
      <w:r w:rsidRPr="0093172A">
        <w:rPr>
          <w:rFonts w:ascii="Consolas" w:hAnsi="Consolas" w:cs="Consolas"/>
          <w:b/>
          <w:color w:val="000000"/>
          <w:sz w:val="16"/>
          <w:szCs w:val="16"/>
          <w:highlight w:val="white"/>
          <w:lang w:val="en-US"/>
        </w:rPr>
        <w:t>"</w:t>
      </w:r>
      <w:r w:rsidRPr="0093172A">
        <w:rPr>
          <w:rFonts w:ascii="Consolas" w:hAnsi="Consolas" w:cs="Consolas"/>
          <w:b/>
          <w:color w:val="0000FF"/>
          <w:sz w:val="16"/>
          <w:szCs w:val="16"/>
          <w:highlight w:val="white"/>
          <w:lang w:val="en-US"/>
        </w:rPr>
        <w:t>/&gt;</w:t>
      </w:r>
    </w:p>
    <w:p w:rsidR="0093172A" w:rsidRPr="002D0EEA" w:rsidRDefault="0093172A" w:rsidP="0093172A">
      <w:pPr>
        <w:autoSpaceDE w:val="0"/>
        <w:autoSpaceDN w:val="0"/>
        <w:adjustRightInd w:val="0"/>
        <w:rPr>
          <w:rFonts w:ascii="Consolas" w:hAnsi="Consolas" w:cs="Consolas"/>
          <w:color w:val="000000"/>
          <w:sz w:val="16"/>
          <w:szCs w:val="16"/>
          <w:highlight w:val="white"/>
          <w:lang w:val="en-US"/>
        </w:rPr>
      </w:pPr>
      <w:r w:rsidRPr="002D0EEA">
        <w:rPr>
          <w:rFonts w:ascii="Consolas" w:hAnsi="Consolas" w:cs="Consolas"/>
          <w:color w:val="0000FF"/>
          <w:sz w:val="16"/>
          <w:szCs w:val="16"/>
          <w:highlight w:val="white"/>
          <w:lang w:val="en-US"/>
        </w:rPr>
        <w:t xml:space="preserve">    &lt;</w:t>
      </w:r>
      <w:r w:rsidRPr="002D0EEA">
        <w:rPr>
          <w:rFonts w:ascii="Consolas" w:hAnsi="Consolas" w:cs="Consolas"/>
          <w:color w:val="A31515"/>
          <w:sz w:val="16"/>
          <w:szCs w:val="16"/>
          <w:highlight w:val="white"/>
          <w:lang w:val="en-US"/>
        </w:rPr>
        <w:t>add</w:t>
      </w:r>
      <w:r w:rsidRPr="002D0EEA">
        <w:rPr>
          <w:rFonts w:ascii="Consolas" w:hAnsi="Consolas" w:cs="Consolas"/>
          <w:color w:val="0000FF"/>
          <w:sz w:val="16"/>
          <w:szCs w:val="16"/>
          <w:highlight w:val="white"/>
          <w:lang w:val="en-US"/>
        </w:rPr>
        <w:t xml:space="preserve"> </w:t>
      </w:r>
      <w:r w:rsidRPr="002D0EEA">
        <w:rPr>
          <w:rFonts w:ascii="Consolas" w:hAnsi="Consolas" w:cs="Consolas"/>
          <w:color w:val="FF0000"/>
          <w:sz w:val="16"/>
          <w:szCs w:val="16"/>
          <w:highlight w:val="white"/>
          <w:lang w:val="en-US"/>
        </w:rPr>
        <w:t>name</w:t>
      </w:r>
      <w:r w:rsidRPr="002D0EEA">
        <w:rPr>
          <w:rFonts w:ascii="Consolas" w:hAnsi="Consolas" w:cs="Consolas"/>
          <w:color w:val="0000FF"/>
          <w:sz w:val="16"/>
          <w:szCs w:val="16"/>
          <w:highlight w:val="white"/>
          <w:lang w:val="en-US"/>
        </w:rPr>
        <w:t>=</w:t>
      </w:r>
      <w:r w:rsidRPr="002D0EEA">
        <w:rPr>
          <w:rFonts w:ascii="Consolas" w:hAnsi="Consolas" w:cs="Consolas"/>
          <w:color w:val="000000"/>
          <w:sz w:val="16"/>
          <w:szCs w:val="16"/>
          <w:highlight w:val="white"/>
          <w:lang w:val="en-US"/>
        </w:rPr>
        <w:t>"</w:t>
      </w:r>
      <w:r w:rsidRPr="002D0EEA">
        <w:rPr>
          <w:rFonts w:ascii="Consolas" w:hAnsi="Consolas" w:cs="Consolas"/>
          <w:color w:val="0000FF"/>
          <w:sz w:val="16"/>
          <w:szCs w:val="16"/>
          <w:highlight w:val="white"/>
          <w:lang w:val="en-US"/>
        </w:rPr>
        <w:t>workItemChangedEvent</w:t>
      </w:r>
      <w:r>
        <w:rPr>
          <w:rFonts w:ascii="Consolas" w:hAnsi="Consolas" w:cs="Consolas"/>
          <w:color w:val="0000FF"/>
          <w:sz w:val="16"/>
          <w:szCs w:val="16"/>
          <w:highlight w:val="white"/>
          <w:lang w:val="en-US"/>
        </w:rPr>
        <w:t>2</w:t>
      </w:r>
      <w:r w:rsidRPr="002D0EEA">
        <w:rPr>
          <w:rFonts w:ascii="Consolas" w:hAnsi="Consolas" w:cs="Consolas"/>
          <w:color w:val="000000"/>
          <w:sz w:val="16"/>
          <w:szCs w:val="16"/>
          <w:highlight w:val="white"/>
          <w:lang w:val="en-US"/>
        </w:rPr>
        <w:t>"</w:t>
      </w:r>
      <w:r w:rsidRPr="002D0EEA">
        <w:rPr>
          <w:rFonts w:ascii="Consolas" w:hAnsi="Consolas" w:cs="Consolas"/>
          <w:color w:val="0000FF"/>
          <w:sz w:val="16"/>
          <w:szCs w:val="16"/>
          <w:highlight w:val="white"/>
          <w:lang w:val="en-US"/>
        </w:rPr>
        <w:t xml:space="preserve"> </w:t>
      </w:r>
    </w:p>
    <w:p w:rsidR="0093172A" w:rsidRPr="002D0EEA" w:rsidRDefault="0093172A" w:rsidP="0093172A">
      <w:pPr>
        <w:autoSpaceDE w:val="0"/>
        <w:autoSpaceDN w:val="0"/>
        <w:adjustRightInd w:val="0"/>
        <w:rPr>
          <w:rFonts w:ascii="Consolas" w:hAnsi="Consolas" w:cs="Consolas"/>
          <w:color w:val="000000"/>
          <w:sz w:val="16"/>
          <w:szCs w:val="16"/>
          <w:highlight w:val="white"/>
          <w:lang w:val="en-US"/>
        </w:rPr>
      </w:pPr>
      <w:r w:rsidRPr="002D0EEA">
        <w:rPr>
          <w:rFonts w:ascii="Consolas" w:hAnsi="Consolas" w:cs="Consolas"/>
          <w:color w:val="0000FF"/>
          <w:sz w:val="16"/>
          <w:szCs w:val="16"/>
          <w:highlight w:val="white"/>
          <w:lang w:val="en-US"/>
        </w:rPr>
        <w:tab/>
        <w:t xml:space="preserve"> </w:t>
      </w:r>
      <w:proofErr w:type="gramStart"/>
      <w:r w:rsidRPr="002D0EEA">
        <w:rPr>
          <w:rFonts w:ascii="Consolas" w:hAnsi="Consolas" w:cs="Consolas"/>
          <w:color w:val="FF0000"/>
          <w:sz w:val="16"/>
          <w:szCs w:val="16"/>
          <w:highlight w:val="white"/>
          <w:lang w:val="en-US"/>
        </w:rPr>
        <w:t>fullTypeName</w:t>
      </w:r>
      <w:proofErr w:type="gramEnd"/>
      <w:r w:rsidRPr="002D0EEA">
        <w:rPr>
          <w:rFonts w:ascii="Consolas" w:hAnsi="Consolas" w:cs="Consolas"/>
          <w:color w:val="0000FF"/>
          <w:sz w:val="16"/>
          <w:szCs w:val="16"/>
          <w:highlight w:val="white"/>
          <w:lang w:val="en-US"/>
        </w:rPr>
        <w:t>=</w:t>
      </w:r>
      <w:r w:rsidRPr="002D0EEA">
        <w:rPr>
          <w:rFonts w:ascii="Consolas" w:hAnsi="Consolas" w:cs="Consolas"/>
          <w:color w:val="000000"/>
          <w:sz w:val="16"/>
          <w:szCs w:val="16"/>
          <w:highlight w:val="white"/>
          <w:lang w:val="en-US"/>
        </w:rPr>
        <w:t>"</w:t>
      </w:r>
      <w:r w:rsidRPr="002D0EEA">
        <w:rPr>
          <w:rFonts w:ascii="Consolas" w:hAnsi="Consolas" w:cs="Consolas"/>
          <w:color w:val="0000FF"/>
          <w:sz w:val="16"/>
          <w:szCs w:val="16"/>
          <w:highlight w:val="white"/>
          <w:lang w:val="en-US"/>
        </w:rPr>
        <w:t>Microsoft.TeamFoundation.WorkItemTracking.Server.WorkItemChangedEvent</w:t>
      </w:r>
      <w:r w:rsidRPr="002D0EEA">
        <w:rPr>
          <w:rFonts w:ascii="Consolas" w:hAnsi="Consolas" w:cs="Consolas"/>
          <w:color w:val="000000"/>
          <w:sz w:val="16"/>
          <w:szCs w:val="16"/>
          <w:highlight w:val="white"/>
          <w:lang w:val="en-US"/>
        </w:rPr>
        <w:t>"</w:t>
      </w:r>
      <w:r w:rsidRPr="002D0EEA">
        <w:rPr>
          <w:rFonts w:ascii="Consolas" w:hAnsi="Consolas" w:cs="Consolas"/>
          <w:color w:val="0000FF"/>
          <w:sz w:val="16"/>
          <w:szCs w:val="16"/>
          <w:highlight w:val="white"/>
          <w:lang w:val="en-US"/>
        </w:rPr>
        <w:t xml:space="preserve"> </w:t>
      </w:r>
    </w:p>
    <w:p w:rsidR="0093172A" w:rsidRPr="002D0EEA" w:rsidRDefault="0093172A" w:rsidP="0093172A">
      <w:pPr>
        <w:autoSpaceDE w:val="0"/>
        <w:autoSpaceDN w:val="0"/>
        <w:adjustRightInd w:val="0"/>
        <w:rPr>
          <w:rFonts w:ascii="Consolas" w:hAnsi="Consolas" w:cs="Consolas"/>
          <w:color w:val="000000"/>
          <w:sz w:val="16"/>
          <w:szCs w:val="16"/>
          <w:highlight w:val="white"/>
          <w:lang w:val="en-US"/>
        </w:rPr>
      </w:pPr>
      <w:r w:rsidRPr="002D0EEA">
        <w:rPr>
          <w:rFonts w:ascii="Consolas" w:hAnsi="Consolas" w:cs="Consolas"/>
          <w:color w:val="0000FF"/>
          <w:sz w:val="16"/>
          <w:szCs w:val="16"/>
          <w:highlight w:val="white"/>
          <w:lang w:val="en-US"/>
        </w:rPr>
        <w:tab/>
        <w:t xml:space="preserve"> </w:t>
      </w:r>
      <w:proofErr w:type="gramStart"/>
      <w:r w:rsidRPr="002D0EEA">
        <w:rPr>
          <w:rFonts w:ascii="Consolas" w:hAnsi="Consolas" w:cs="Consolas"/>
          <w:color w:val="FF0000"/>
          <w:sz w:val="16"/>
          <w:szCs w:val="16"/>
          <w:highlight w:val="white"/>
          <w:lang w:val="en-US"/>
        </w:rPr>
        <w:t>eventAssemblyName</w:t>
      </w:r>
      <w:proofErr w:type="gramEnd"/>
      <w:r w:rsidRPr="002D0EEA">
        <w:rPr>
          <w:rFonts w:ascii="Consolas" w:hAnsi="Consolas" w:cs="Consolas"/>
          <w:color w:val="0000FF"/>
          <w:sz w:val="16"/>
          <w:szCs w:val="16"/>
          <w:highlight w:val="white"/>
          <w:lang w:val="en-US"/>
        </w:rPr>
        <w:t>=</w:t>
      </w:r>
      <w:r w:rsidRPr="002D0EEA">
        <w:rPr>
          <w:rFonts w:ascii="Consolas" w:hAnsi="Consolas" w:cs="Consolas"/>
          <w:color w:val="000000"/>
          <w:sz w:val="16"/>
          <w:szCs w:val="16"/>
          <w:highlight w:val="white"/>
          <w:lang w:val="en-US"/>
        </w:rPr>
        <w:t>"</w:t>
      </w:r>
      <w:r w:rsidRPr="002D0EEA">
        <w:rPr>
          <w:rFonts w:ascii="Consolas" w:hAnsi="Consolas" w:cs="Consolas"/>
          <w:color w:val="0000FF"/>
          <w:sz w:val="16"/>
          <w:szCs w:val="16"/>
          <w:highlight w:val="white"/>
          <w:lang w:val="en-US"/>
        </w:rPr>
        <w:t>Microsoft.TeamFoundation.WorkItemTracking.Server.Dataaccesslayer</w:t>
      </w:r>
      <w:r w:rsidRPr="002D0EEA">
        <w:rPr>
          <w:rFonts w:ascii="Consolas" w:hAnsi="Consolas" w:cs="Consolas"/>
          <w:color w:val="000000"/>
          <w:sz w:val="16"/>
          <w:szCs w:val="16"/>
          <w:highlight w:val="white"/>
          <w:lang w:val="en-US"/>
        </w:rPr>
        <w:t>"</w:t>
      </w:r>
      <w:r w:rsidRPr="002D0EEA">
        <w:rPr>
          <w:rFonts w:ascii="Consolas" w:hAnsi="Consolas" w:cs="Consolas"/>
          <w:color w:val="0000FF"/>
          <w:sz w:val="16"/>
          <w:szCs w:val="16"/>
          <w:highlight w:val="white"/>
          <w:lang w:val="en-US"/>
        </w:rPr>
        <w:t xml:space="preserve"> </w:t>
      </w:r>
    </w:p>
    <w:p w:rsidR="0093172A" w:rsidRPr="002D0EEA" w:rsidRDefault="0093172A" w:rsidP="0093172A">
      <w:pPr>
        <w:autoSpaceDE w:val="0"/>
        <w:autoSpaceDN w:val="0"/>
        <w:adjustRightInd w:val="0"/>
        <w:rPr>
          <w:rFonts w:ascii="Consolas" w:hAnsi="Consolas" w:cs="Consolas"/>
          <w:color w:val="000000"/>
          <w:sz w:val="16"/>
          <w:szCs w:val="16"/>
          <w:highlight w:val="white"/>
          <w:lang w:val="en-US"/>
        </w:rPr>
      </w:pPr>
      <w:r w:rsidRPr="002D0EEA">
        <w:rPr>
          <w:rFonts w:ascii="Consolas" w:hAnsi="Consolas" w:cs="Consolas"/>
          <w:color w:val="0000FF"/>
          <w:sz w:val="16"/>
          <w:szCs w:val="16"/>
          <w:highlight w:val="white"/>
          <w:lang w:val="en-US"/>
        </w:rPr>
        <w:tab/>
        <w:t xml:space="preserve"> </w:t>
      </w:r>
      <w:proofErr w:type="spellStart"/>
      <w:proofErr w:type="gramStart"/>
      <w:r w:rsidRPr="002D0EEA">
        <w:rPr>
          <w:rFonts w:ascii="Consolas" w:hAnsi="Consolas" w:cs="Consolas"/>
          <w:color w:val="FF0000"/>
          <w:sz w:val="16"/>
          <w:szCs w:val="16"/>
          <w:highlight w:val="white"/>
          <w:lang w:val="en-US"/>
        </w:rPr>
        <w:t>workflowFileName</w:t>
      </w:r>
      <w:proofErr w:type="spellEnd"/>
      <w:proofErr w:type="gramEnd"/>
      <w:r w:rsidRPr="002D0EEA">
        <w:rPr>
          <w:rFonts w:ascii="Consolas" w:hAnsi="Consolas" w:cs="Consolas"/>
          <w:color w:val="0000FF"/>
          <w:sz w:val="16"/>
          <w:szCs w:val="16"/>
          <w:highlight w:val="white"/>
          <w:lang w:val="en-US"/>
        </w:rPr>
        <w:t>=</w:t>
      </w:r>
      <w:r w:rsidRPr="002D0EEA">
        <w:rPr>
          <w:rFonts w:ascii="Consolas" w:hAnsi="Consolas" w:cs="Consolas"/>
          <w:color w:val="000000"/>
          <w:sz w:val="16"/>
          <w:szCs w:val="16"/>
          <w:highlight w:val="white"/>
          <w:lang w:val="en-US"/>
        </w:rPr>
        <w:t>"</w:t>
      </w:r>
      <w:proofErr w:type="spellStart"/>
      <w:r>
        <w:rPr>
          <w:rFonts w:ascii="Consolas" w:hAnsi="Consolas" w:cs="Consolas"/>
          <w:color w:val="0000FF"/>
          <w:sz w:val="16"/>
          <w:szCs w:val="16"/>
          <w:highlight w:val="white"/>
          <w:lang w:val="en-US"/>
        </w:rPr>
        <w:t>DumpWorkitem</w:t>
      </w:r>
      <w:r w:rsidRPr="002D0EEA">
        <w:rPr>
          <w:rFonts w:ascii="Consolas" w:hAnsi="Consolas" w:cs="Consolas"/>
          <w:color w:val="0000FF"/>
          <w:sz w:val="16"/>
          <w:szCs w:val="16"/>
          <w:highlight w:val="white"/>
          <w:lang w:val="en-US"/>
        </w:rPr>
        <w:t>.xaml</w:t>
      </w:r>
      <w:proofErr w:type="spellEnd"/>
      <w:r w:rsidRPr="002D0EEA">
        <w:rPr>
          <w:rFonts w:ascii="Consolas" w:hAnsi="Consolas" w:cs="Consolas"/>
          <w:color w:val="000000"/>
          <w:sz w:val="16"/>
          <w:szCs w:val="16"/>
          <w:highlight w:val="white"/>
          <w:lang w:val="en-US"/>
        </w:rPr>
        <w:t>"</w:t>
      </w:r>
    </w:p>
    <w:p w:rsidR="0093172A" w:rsidRPr="0093172A" w:rsidRDefault="0093172A" w:rsidP="0093172A">
      <w:pPr>
        <w:autoSpaceDE w:val="0"/>
        <w:autoSpaceDN w:val="0"/>
        <w:adjustRightInd w:val="0"/>
        <w:rPr>
          <w:rFonts w:ascii="Consolas" w:hAnsi="Consolas" w:cs="Consolas"/>
          <w:b/>
          <w:color w:val="000000"/>
          <w:sz w:val="16"/>
          <w:szCs w:val="16"/>
          <w:highlight w:val="white"/>
          <w:lang w:val="en-US"/>
        </w:rPr>
      </w:pPr>
      <w:r w:rsidRPr="002D0EEA">
        <w:rPr>
          <w:rFonts w:ascii="Consolas" w:hAnsi="Consolas" w:cs="Consolas"/>
          <w:color w:val="0000FF"/>
          <w:sz w:val="16"/>
          <w:szCs w:val="16"/>
          <w:highlight w:val="white"/>
          <w:lang w:val="en-US"/>
        </w:rPr>
        <w:tab/>
        <w:t xml:space="preserve"> </w:t>
      </w:r>
      <w:proofErr w:type="spellStart"/>
      <w:proofErr w:type="gramStart"/>
      <w:r w:rsidRPr="0093172A">
        <w:rPr>
          <w:rFonts w:ascii="Consolas" w:hAnsi="Consolas" w:cs="Consolas"/>
          <w:b/>
          <w:color w:val="FF0000"/>
          <w:sz w:val="16"/>
          <w:szCs w:val="16"/>
          <w:highlight w:val="white"/>
          <w:lang w:val="en-US"/>
        </w:rPr>
        <w:t>async</w:t>
      </w:r>
      <w:proofErr w:type="spellEnd"/>
      <w:proofErr w:type="gramEnd"/>
      <w:r w:rsidRPr="0093172A">
        <w:rPr>
          <w:rFonts w:ascii="Consolas" w:hAnsi="Consolas" w:cs="Consolas"/>
          <w:b/>
          <w:color w:val="0000FF"/>
          <w:sz w:val="16"/>
          <w:szCs w:val="16"/>
          <w:highlight w:val="white"/>
          <w:lang w:val="en-US"/>
        </w:rPr>
        <w:t>=</w:t>
      </w:r>
      <w:r w:rsidRPr="0093172A">
        <w:rPr>
          <w:rFonts w:ascii="Consolas" w:hAnsi="Consolas" w:cs="Consolas"/>
          <w:b/>
          <w:color w:val="000000"/>
          <w:sz w:val="16"/>
          <w:szCs w:val="16"/>
          <w:highlight w:val="white"/>
          <w:lang w:val="en-US"/>
        </w:rPr>
        <w:t>"</w:t>
      </w:r>
      <w:r w:rsidRPr="0093172A">
        <w:rPr>
          <w:rFonts w:ascii="Consolas" w:hAnsi="Consolas" w:cs="Consolas"/>
          <w:b/>
          <w:color w:val="0000FF"/>
          <w:sz w:val="16"/>
          <w:szCs w:val="16"/>
          <w:highlight w:val="white"/>
          <w:lang w:val="en-US"/>
        </w:rPr>
        <w:t>true</w:t>
      </w:r>
      <w:r w:rsidRPr="0093172A">
        <w:rPr>
          <w:rFonts w:ascii="Consolas" w:hAnsi="Consolas" w:cs="Consolas"/>
          <w:b/>
          <w:color w:val="000000"/>
          <w:sz w:val="16"/>
          <w:szCs w:val="16"/>
          <w:highlight w:val="white"/>
          <w:lang w:val="en-US"/>
        </w:rPr>
        <w:t>"</w:t>
      </w:r>
      <w:r w:rsidRPr="0093172A">
        <w:rPr>
          <w:rFonts w:ascii="Consolas" w:hAnsi="Consolas" w:cs="Consolas"/>
          <w:b/>
          <w:color w:val="0000FF"/>
          <w:sz w:val="16"/>
          <w:szCs w:val="16"/>
          <w:highlight w:val="white"/>
          <w:lang w:val="en-US"/>
        </w:rPr>
        <w:t>/&gt;</w:t>
      </w:r>
    </w:p>
    <w:p w:rsidR="0093172A" w:rsidRPr="002D0EEA" w:rsidRDefault="0093172A" w:rsidP="0093172A">
      <w:pPr>
        <w:autoSpaceDE w:val="0"/>
        <w:autoSpaceDN w:val="0"/>
        <w:adjustRightInd w:val="0"/>
        <w:rPr>
          <w:rFonts w:ascii="Consolas" w:hAnsi="Consolas" w:cs="Consolas"/>
          <w:color w:val="000000"/>
          <w:sz w:val="16"/>
          <w:szCs w:val="16"/>
          <w:highlight w:val="white"/>
          <w:lang w:val="en-US"/>
        </w:rPr>
      </w:pPr>
      <w:r w:rsidRPr="002D0EEA">
        <w:rPr>
          <w:rFonts w:ascii="Consolas" w:hAnsi="Consolas" w:cs="Consolas"/>
          <w:color w:val="0000FF"/>
          <w:sz w:val="16"/>
          <w:szCs w:val="16"/>
          <w:highlight w:val="white"/>
          <w:lang w:val="en-US"/>
        </w:rPr>
        <w:t xml:space="preserve">    </w:t>
      </w:r>
      <w:proofErr w:type="gramStart"/>
      <w:r w:rsidRPr="002D0EEA">
        <w:rPr>
          <w:rFonts w:ascii="Consolas" w:hAnsi="Consolas" w:cs="Consolas"/>
          <w:color w:val="0000FF"/>
          <w:sz w:val="16"/>
          <w:szCs w:val="16"/>
          <w:highlight w:val="white"/>
          <w:lang w:val="en-US"/>
        </w:rPr>
        <w:t>&lt;!</w:t>
      </w:r>
      <w:r>
        <w:rPr>
          <w:rFonts w:ascii="Consolas" w:hAnsi="Consolas" w:cs="Consolas"/>
          <w:color w:val="0000FF"/>
          <w:sz w:val="16"/>
          <w:szCs w:val="16"/>
          <w:highlight w:val="white"/>
          <w:lang w:val="en-US"/>
        </w:rPr>
        <w:t>—</w:t>
      </w:r>
      <w:proofErr w:type="gramEnd"/>
      <w:r>
        <w:rPr>
          <w:rFonts w:ascii="Consolas" w:hAnsi="Consolas" w:cs="Consolas"/>
          <w:color w:val="0000FF"/>
          <w:sz w:val="16"/>
          <w:szCs w:val="16"/>
          <w:highlight w:val="white"/>
          <w:lang w:val="en-US"/>
        </w:rPr>
        <w:t xml:space="preserve"> </w:t>
      </w:r>
      <w:r>
        <w:rPr>
          <w:rFonts w:ascii="Consolas" w:hAnsi="Consolas" w:cs="Consolas"/>
          <w:color w:val="008000"/>
          <w:sz w:val="16"/>
          <w:szCs w:val="16"/>
          <w:highlight w:val="white"/>
          <w:lang w:val="en-US"/>
        </w:rPr>
        <w:t xml:space="preserve">skipped </w:t>
      </w:r>
      <w:r w:rsidRPr="002D0EEA">
        <w:rPr>
          <w:rFonts w:ascii="Consolas" w:hAnsi="Consolas" w:cs="Consolas"/>
          <w:color w:val="0000FF"/>
          <w:sz w:val="16"/>
          <w:szCs w:val="16"/>
          <w:highlight w:val="white"/>
          <w:lang w:val="en-US"/>
        </w:rPr>
        <w:t>--&gt;</w:t>
      </w:r>
    </w:p>
    <w:p w:rsidR="0093172A" w:rsidRPr="002D0EEA" w:rsidRDefault="0093172A" w:rsidP="0093172A">
      <w:pPr>
        <w:autoSpaceDE w:val="0"/>
        <w:autoSpaceDN w:val="0"/>
        <w:adjustRightInd w:val="0"/>
        <w:rPr>
          <w:rFonts w:ascii="Consolas" w:hAnsi="Consolas" w:cs="Consolas"/>
          <w:color w:val="000000"/>
          <w:sz w:val="16"/>
          <w:szCs w:val="16"/>
          <w:highlight w:val="white"/>
          <w:lang w:val="en-US"/>
        </w:rPr>
      </w:pPr>
      <w:r w:rsidRPr="002D0EEA">
        <w:rPr>
          <w:rFonts w:ascii="Consolas" w:hAnsi="Consolas" w:cs="Consolas"/>
          <w:color w:val="0000FF"/>
          <w:sz w:val="16"/>
          <w:szCs w:val="16"/>
          <w:highlight w:val="white"/>
          <w:lang w:val="en-US"/>
        </w:rPr>
        <w:t xml:space="preserve">  &lt;/</w:t>
      </w:r>
      <w:proofErr w:type="spellStart"/>
      <w:r w:rsidRPr="002D0EEA">
        <w:rPr>
          <w:rFonts w:ascii="Consolas" w:hAnsi="Consolas" w:cs="Consolas"/>
          <w:color w:val="A31515"/>
          <w:sz w:val="16"/>
          <w:szCs w:val="16"/>
          <w:highlight w:val="white"/>
          <w:lang w:val="en-US"/>
        </w:rPr>
        <w:t>tfsEvents</w:t>
      </w:r>
      <w:proofErr w:type="spellEnd"/>
      <w:r w:rsidRPr="002D0EEA">
        <w:rPr>
          <w:rFonts w:ascii="Consolas" w:hAnsi="Consolas" w:cs="Consolas"/>
          <w:color w:val="0000FF"/>
          <w:sz w:val="16"/>
          <w:szCs w:val="16"/>
          <w:highlight w:val="white"/>
          <w:lang w:val="en-US"/>
        </w:rPr>
        <w:t>&gt;</w:t>
      </w:r>
    </w:p>
    <w:p w:rsidR="0093172A" w:rsidRPr="002D0EEA" w:rsidRDefault="0093172A" w:rsidP="0093172A">
      <w:pPr>
        <w:autoSpaceDE w:val="0"/>
        <w:autoSpaceDN w:val="0"/>
        <w:adjustRightInd w:val="0"/>
        <w:rPr>
          <w:rFonts w:ascii="Consolas" w:hAnsi="Consolas" w:cs="Consolas"/>
          <w:color w:val="000000"/>
          <w:sz w:val="16"/>
          <w:szCs w:val="16"/>
          <w:highlight w:val="white"/>
          <w:lang w:val="en-US"/>
        </w:rPr>
      </w:pPr>
      <w:r w:rsidRPr="002D0EEA">
        <w:rPr>
          <w:rFonts w:ascii="Consolas" w:hAnsi="Consolas" w:cs="Consolas"/>
          <w:color w:val="0000FF"/>
          <w:sz w:val="16"/>
          <w:szCs w:val="16"/>
          <w:highlight w:val="white"/>
          <w:lang w:val="en-US"/>
        </w:rPr>
        <w:t>&lt;/</w:t>
      </w:r>
      <w:proofErr w:type="spellStart"/>
      <w:r w:rsidRPr="002D0EEA">
        <w:rPr>
          <w:rFonts w:ascii="Consolas" w:hAnsi="Consolas" w:cs="Consolas"/>
          <w:color w:val="A31515"/>
          <w:sz w:val="16"/>
          <w:szCs w:val="16"/>
          <w:highlight w:val="white"/>
          <w:lang w:val="en-US"/>
        </w:rPr>
        <w:t>tfsEventConfig</w:t>
      </w:r>
      <w:proofErr w:type="spellEnd"/>
      <w:r w:rsidRPr="002D0EEA">
        <w:rPr>
          <w:rFonts w:ascii="Consolas" w:hAnsi="Consolas" w:cs="Consolas"/>
          <w:color w:val="0000FF"/>
          <w:sz w:val="16"/>
          <w:szCs w:val="16"/>
          <w:highlight w:val="white"/>
          <w:lang w:val="en-US"/>
        </w:rPr>
        <w:t>&gt;</w:t>
      </w:r>
    </w:p>
    <w:p w:rsidR="0093172A" w:rsidRDefault="0093172A" w:rsidP="00C840AD">
      <w:pPr>
        <w:pStyle w:val="NoSpacing"/>
        <w:rPr>
          <w:lang w:val="en-US"/>
        </w:rPr>
      </w:pPr>
    </w:p>
    <w:p w:rsidR="005C2F18" w:rsidRDefault="0093172A" w:rsidP="00C840AD">
      <w:pPr>
        <w:pStyle w:val="NoSpacing"/>
        <w:rPr>
          <w:lang w:val="en-US"/>
        </w:rPr>
      </w:pPr>
      <w:r>
        <w:rPr>
          <w:lang w:val="en-US"/>
        </w:rPr>
        <w:t xml:space="preserve">Start Visual Studio, change a </w:t>
      </w:r>
      <w:proofErr w:type="spellStart"/>
      <w:r>
        <w:rPr>
          <w:lang w:val="en-US"/>
        </w:rPr>
        <w:t>workitem</w:t>
      </w:r>
      <w:proofErr w:type="spellEnd"/>
      <w:r>
        <w:rPr>
          <w:lang w:val="en-US"/>
        </w:rPr>
        <w:t xml:space="preserve"> and verify the log.</w:t>
      </w:r>
    </w:p>
    <w:p w:rsidR="00663129" w:rsidRDefault="00663129" w:rsidP="00DC39BD">
      <w:pPr>
        <w:pStyle w:val="NoSpacing"/>
        <w:rPr>
          <w:lang w:val="en-US"/>
        </w:rPr>
      </w:pPr>
    </w:p>
    <w:p w:rsidR="00846CEB" w:rsidRDefault="00846CEB" w:rsidP="00DC39BD">
      <w:pPr>
        <w:pStyle w:val="NoSpacing"/>
        <w:rPr>
          <w:lang w:val="en-US"/>
        </w:rPr>
      </w:pPr>
      <w:r>
        <w:rPr>
          <w:lang w:val="en-US"/>
        </w:rPr>
        <w:t xml:space="preserve">Hint on asynchronous operations at all: The TFS web service can timeout. So if you configure larger workflows and trigger a lot of operations simultaneously (e.g. bulk edit of </w:t>
      </w:r>
      <w:proofErr w:type="spellStart"/>
      <w:r>
        <w:rPr>
          <w:lang w:val="en-US"/>
        </w:rPr>
        <w:t>workitems</w:t>
      </w:r>
      <w:proofErr w:type="spellEnd"/>
      <w:r>
        <w:rPr>
          <w:lang w:val="en-US"/>
        </w:rPr>
        <w:t xml:space="preserve"> in Excel), the execution can timeout. To avoid this long term operations should be transferred to the Job Agent. That’s exactly what happens when you use the </w:t>
      </w:r>
      <w:proofErr w:type="spellStart"/>
      <w:r>
        <w:rPr>
          <w:lang w:val="en-US"/>
        </w:rPr>
        <w:t>async</w:t>
      </w:r>
      <w:proofErr w:type="spellEnd"/>
      <w:r>
        <w:rPr>
          <w:lang w:val="en-US"/>
        </w:rPr>
        <w:t xml:space="preserve"> </w:t>
      </w:r>
      <w:proofErr w:type="spellStart"/>
      <w:r>
        <w:rPr>
          <w:lang w:val="en-US"/>
        </w:rPr>
        <w:t>keywork</w:t>
      </w:r>
      <w:proofErr w:type="spellEnd"/>
      <w:r>
        <w:rPr>
          <w:lang w:val="en-US"/>
        </w:rPr>
        <w:t xml:space="preserve"> in the </w:t>
      </w:r>
      <w:proofErr w:type="spellStart"/>
      <w:r>
        <w:rPr>
          <w:lang w:val="en-US"/>
        </w:rPr>
        <w:t>config</w:t>
      </w:r>
      <w:proofErr w:type="spellEnd"/>
      <w:r>
        <w:rPr>
          <w:lang w:val="en-US"/>
        </w:rPr>
        <w:t xml:space="preserve"> file.</w:t>
      </w:r>
    </w:p>
    <w:p w:rsidR="00846CEB" w:rsidRDefault="00846CEB">
      <w:pPr>
        <w:rPr>
          <w:rFonts w:ascii="Calibri" w:eastAsia="Calibri" w:hAnsi="Calibri"/>
          <w:sz w:val="20"/>
          <w:szCs w:val="22"/>
          <w:lang w:val="en-US" w:eastAsia="en-US"/>
        </w:rPr>
      </w:pPr>
      <w:r>
        <w:rPr>
          <w:lang w:val="en-US"/>
        </w:rPr>
        <w:br w:type="page"/>
      </w:r>
    </w:p>
    <w:p w:rsidR="00846CEB" w:rsidRDefault="00846CEB" w:rsidP="00DC39BD">
      <w:pPr>
        <w:pStyle w:val="NoSpacing"/>
        <w:rPr>
          <w:lang w:val="en-US"/>
        </w:rPr>
      </w:pPr>
    </w:p>
    <w:p w:rsidR="00846CEB" w:rsidRDefault="00846CEB" w:rsidP="00846CEB">
      <w:pPr>
        <w:pStyle w:val="Heading2"/>
        <w:rPr>
          <w:sz w:val="20"/>
        </w:rPr>
      </w:pPr>
      <w:bookmarkStart w:id="4" w:name="_Toc370816701"/>
      <w:r>
        <w:t>How to create a custom workflow in Visual Studio</w:t>
      </w:r>
      <w:bookmarkEnd w:id="4"/>
    </w:p>
    <w:p w:rsidR="00846CEB" w:rsidRDefault="00846CEB" w:rsidP="00846CEB">
      <w:pPr>
        <w:pStyle w:val="NoSpacing"/>
        <w:rPr>
          <w:lang w:val="en-US"/>
        </w:rPr>
      </w:pPr>
    </w:p>
    <w:p w:rsidR="00846CEB" w:rsidRDefault="00846CEB" w:rsidP="00846CEB">
      <w:pPr>
        <w:pStyle w:val="NoSpacing"/>
        <w:rPr>
          <w:lang w:val="en-US"/>
        </w:rPr>
      </w:pPr>
      <w:r>
        <w:rPr>
          <w:lang w:val="en-US"/>
        </w:rPr>
        <w:t xml:space="preserve">This sample shows how to execute a workflow when a work item is saved. </w:t>
      </w:r>
    </w:p>
    <w:p w:rsidR="00846CEB" w:rsidRDefault="00846CEB" w:rsidP="00846CEB">
      <w:pPr>
        <w:pStyle w:val="NoSpacing"/>
        <w:rPr>
          <w:lang w:val="en-US"/>
        </w:rPr>
      </w:pPr>
      <w:r>
        <w:rPr>
          <w:lang w:val="en-US"/>
        </w:rPr>
        <w:t xml:space="preserve">First we create a workflow which handles the </w:t>
      </w:r>
      <w:proofErr w:type="spellStart"/>
      <w:r>
        <w:rPr>
          <w:lang w:val="en-US"/>
        </w:rPr>
        <w:t>WorkItemChangedEvent</w:t>
      </w:r>
      <w:proofErr w:type="spellEnd"/>
      <w:r>
        <w:rPr>
          <w:lang w:val="en-US"/>
        </w:rPr>
        <w:t>. The workflow will add a new work item of the type task to a new user story. So each time a new user story is created by a user a new task will be added as child.</w:t>
      </w:r>
    </w:p>
    <w:p w:rsidR="00846CEB" w:rsidRDefault="00846CEB" w:rsidP="00846CEB">
      <w:pPr>
        <w:pStyle w:val="Heading3"/>
      </w:pPr>
      <w:bookmarkStart w:id="5" w:name="_Toc370816702"/>
      <w:r>
        <w:t xml:space="preserve">Creating a custom workflow with the </w:t>
      </w:r>
      <w:proofErr w:type="spellStart"/>
      <w:r>
        <w:t>TFSActivitiesLib</w:t>
      </w:r>
      <w:bookmarkEnd w:id="5"/>
      <w:proofErr w:type="spellEnd"/>
    </w:p>
    <w:p w:rsidR="00846CEB" w:rsidRDefault="00846CEB" w:rsidP="00846CEB">
      <w:pPr>
        <w:pStyle w:val="NoSpacing"/>
        <w:rPr>
          <w:lang w:val="en-US"/>
        </w:rPr>
      </w:pPr>
      <w:r>
        <w:rPr>
          <w:lang w:val="en-US"/>
        </w:rPr>
        <w:t>First step is to create the workflow.</w:t>
      </w:r>
    </w:p>
    <w:p w:rsidR="00846CEB" w:rsidRDefault="00846CEB" w:rsidP="00846CEB">
      <w:pPr>
        <w:pStyle w:val="NoSpacing"/>
        <w:rPr>
          <w:lang w:val="en-US"/>
        </w:rPr>
      </w:pPr>
    </w:p>
    <w:p w:rsidR="00846CEB" w:rsidRDefault="00846CEB" w:rsidP="00846CEB">
      <w:pPr>
        <w:pStyle w:val="NoSpacing"/>
        <w:numPr>
          <w:ilvl w:val="0"/>
          <w:numId w:val="2"/>
        </w:numPr>
        <w:rPr>
          <w:lang w:val="en-US"/>
        </w:rPr>
      </w:pPr>
      <w:r>
        <w:rPr>
          <w:lang w:val="en-US"/>
        </w:rPr>
        <w:t>Create a new solution. Add a new "Activity Library" project from the "Workflow" template.</w:t>
      </w:r>
    </w:p>
    <w:p w:rsidR="00846CEB" w:rsidRDefault="00846CEB" w:rsidP="00846CEB">
      <w:pPr>
        <w:pStyle w:val="NoSpacing"/>
        <w:rPr>
          <w:lang w:val="en-US"/>
        </w:rPr>
      </w:pPr>
    </w:p>
    <w:p w:rsidR="00846CEB" w:rsidRDefault="00846CEB" w:rsidP="00846CEB">
      <w:pPr>
        <w:pStyle w:val="NoSpacing"/>
        <w:rPr>
          <w:lang w:val="en-US"/>
        </w:rPr>
      </w:pPr>
      <w:r>
        <w:rPr>
          <w:noProof/>
          <w:lang w:eastAsia="de-DE"/>
        </w:rPr>
        <w:drawing>
          <wp:inline distT="0" distB="0" distL="0" distR="0" wp14:anchorId="78C6B646" wp14:editId="7A4B8321">
            <wp:extent cx="4505325" cy="2533650"/>
            <wp:effectExtent l="0" t="0" r="9525" b="0"/>
            <wp:docPr id="21"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505325" cy="2533650"/>
                    </a:xfrm>
                    <a:prstGeom prst="rect">
                      <a:avLst/>
                    </a:prstGeom>
                    <a:noFill/>
                    <a:ln>
                      <a:noFill/>
                    </a:ln>
                  </pic:spPr>
                </pic:pic>
              </a:graphicData>
            </a:graphic>
          </wp:inline>
        </w:drawing>
      </w:r>
    </w:p>
    <w:p w:rsidR="00846CEB" w:rsidRDefault="00846CEB" w:rsidP="00846CEB">
      <w:pPr>
        <w:pStyle w:val="NoSpacing"/>
        <w:rPr>
          <w:lang w:val="en-US"/>
        </w:rPr>
      </w:pPr>
    </w:p>
    <w:p w:rsidR="00846CEB" w:rsidRDefault="00846CEB" w:rsidP="00846CEB">
      <w:pPr>
        <w:pStyle w:val="NoSpacing"/>
        <w:numPr>
          <w:ilvl w:val="0"/>
          <w:numId w:val="2"/>
        </w:numPr>
        <w:rPr>
          <w:lang w:val="en-US"/>
        </w:rPr>
      </w:pPr>
      <w:r>
        <w:rPr>
          <w:lang w:val="en-US"/>
        </w:rPr>
        <w:t xml:space="preserve">Add a new workflow activity with the name </w:t>
      </w:r>
      <w:proofErr w:type="spellStart"/>
      <w:r>
        <w:rPr>
          <w:lang w:val="en-US"/>
        </w:rPr>
        <w:t>AddTaskToNewUserStory.xaml</w:t>
      </w:r>
      <w:proofErr w:type="spellEnd"/>
      <w:r>
        <w:rPr>
          <w:lang w:val="en-US"/>
        </w:rPr>
        <w:t xml:space="preserve"> to the project.</w:t>
      </w:r>
    </w:p>
    <w:p w:rsidR="00846CEB" w:rsidRDefault="00846CEB" w:rsidP="00846CEB">
      <w:pPr>
        <w:pStyle w:val="NoSpacing"/>
        <w:rPr>
          <w:lang w:val="en-US"/>
        </w:rPr>
      </w:pPr>
    </w:p>
    <w:p w:rsidR="00846CEB" w:rsidRDefault="00846CEB" w:rsidP="00846CEB">
      <w:pPr>
        <w:pStyle w:val="NoSpacing"/>
        <w:rPr>
          <w:lang w:val="en-US"/>
        </w:rPr>
      </w:pPr>
      <w:r>
        <w:rPr>
          <w:noProof/>
          <w:lang w:eastAsia="de-DE"/>
        </w:rPr>
        <w:drawing>
          <wp:inline distT="0" distB="0" distL="0" distR="0" wp14:anchorId="3DF271D0" wp14:editId="190516E6">
            <wp:extent cx="4086225" cy="2295525"/>
            <wp:effectExtent l="0" t="0" r="9525" b="9525"/>
            <wp:docPr id="20"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086225" cy="2295525"/>
                    </a:xfrm>
                    <a:prstGeom prst="rect">
                      <a:avLst/>
                    </a:prstGeom>
                    <a:noFill/>
                    <a:ln>
                      <a:noFill/>
                    </a:ln>
                  </pic:spPr>
                </pic:pic>
              </a:graphicData>
            </a:graphic>
          </wp:inline>
        </w:drawing>
      </w:r>
    </w:p>
    <w:p w:rsidR="00846CEB" w:rsidRDefault="00846CEB" w:rsidP="00846CEB">
      <w:pPr>
        <w:pStyle w:val="NoSpacing"/>
        <w:rPr>
          <w:lang w:val="en-US"/>
        </w:rPr>
      </w:pPr>
    </w:p>
    <w:p w:rsidR="00846CEB" w:rsidRDefault="00846CEB" w:rsidP="00846CEB">
      <w:pPr>
        <w:pStyle w:val="NoSpacing"/>
        <w:numPr>
          <w:ilvl w:val="0"/>
          <w:numId w:val="2"/>
        </w:numPr>
        <w:rPr>
          <w:lang w:val="en-US"/>
        </w:rPr>
      </w:pPr>
      <w:r>
        <w:rPr>
          <w:lang w:val="en-US"/>
        </w:rPr>
        <w:t xml:space="preserve">Add a reference to the </w:t>
      </w:r>
      <w:proofErr w:type="spellStart"/>
      <w:r>
        <w:rPr>
          <w:lang w:val="en-US"/>
        </w:rPr>
        <w:t>TFSActivitiesLib</w:t>
      </w:r>
      <w:proofErr w:type="spellEnd"/>
      <w:r>
        <w:rPr>
          <w:lang w:val="en-US"/>
        </w:rPr>
        <w:t xml:space="preserve"> (artiso.TFSEventWorkflows.TFSActivitiesLib.dll).</w:t>
      </w:r>
    </w:p>
    <w:p w:rsidR="00846CEB" w:rsidRPr="00C25B31" w:rsidRDefault="00846CEB" w:rsidP="00846CEB">
      <w:pPr>
        <w:pStyle w:val="NoSpacing"/>
        <w:numPr>
          <w:ilvl w:val="0"/>
          <w:numId w:val="2"/>
        </w:numPr>
        <w:rPr>
          <w:lang w:val="en-US"/>
        </w:rPr>
      </w:pPr>
      <w:r w:rsidRPr="00C25B31">
        <w:rPr>
          <w:lang w:val="en-US"/>
        </w:rPr>
        <w:lastRenderedPageBreak/>
        <w:t xml:space="preserve">Open the </w:t>
      </w:r>
      <w:proofErr w:type="spellStart"/>
      <w:r w:rsidRPr="00C25B31">
        <w:rPr>
          <w:lang w:val="en-US"/>
        </w:rPr>
        <w:t>AddTaskToNewUserStory.xaml</w:t>
      </w:r>
      <w:proofErr w:type="spellEnd"/>
      <w:r w:rsidRPr="00C25B31">
        <w:rPr>
          <w:lang w:val="en-US"/>
        </w:rPr>
        <w:t xml:space="preserve"> editor and add the TFS</w:t>
      </w:r>
      <w:r>
        <w:rPr>
          <w:lang w:val="en-US"/>
        </w:rPr>
        <w:t xml:space="preserve"> </w:t>
      </w:r>
      <w:r w:rsidRPr="00C25B31">
        <w:rPr>
          <w:lang w:val="en-US"/>
        </w:rPr>
        <w:t>Event</w:t>
      </w:r>
      <w:r>
        <w:rPr>
          <w:lang w:val="en-US"/>
        </w:rPr>
        <w:t xml:space="preserve"> </w:t>
      </w:r>
      <w:r w:rsidRPr="00C25B31">
        <w:rPr>
          <w:lang w:val="en-US"/>
        </w:rPr>
        <w:t>Workflow</w:t>
      </w:r>
      <w:r>
        <w:rPr>
          <w:lang w:val="en-US"/>
        </w:rPr>
        <w:t>s</w:t>
      </w:r>
      <w:r w:rsidRPr="00C25B31">
        <w:rPr>
          <w:lang w:val="en-US"/>
        </w:rPr>
        <w:t xml:space="preserve"> activities to the toolbox.</w:t>
      </w:r>
      <w:r>
        <w:rPr>
          <w:lang w:val="en-US"/>
        </w:rPr>
        <w:t xml:space="preserve"> R</w:t>
      </w:r>
      <w:r w:rsidRPr="00C25B31">
        <w:rPr>
          <w:lang w:val="en-US"/>
        </w:rPr>
        <w:t>ight-click on the Toolbox and select</w:t>
      </w:r>
      <w:r>
        <w:rPr>
          <w:lang w:val="en-US"/>
        </w:rPr>
        <w:t xml:space="preserve"> "Add Tab". Type in a name for the tab like "</w:t>
      </w:r>
      <w:proofErr w:type="spellStart"/>
      <w:r>
        <w:rPr>
          <w:lang w:val="en-US"/>
        </w:rPr>
        <w:t>TFSEventWorkflows</w:t>
      </w:r>
      <w:proofErr w:type="spellEnd"/>
      <w:r>
        <w:rPr>
          <w:lang w:val="en-US"/>
        </w:rPr>
        <w:t>". Right-click on the new tab and select</w:t>
      </w:r>
      <w:r w:rsidRPr="00C25B31">
        <w:rPr>
          <w:lang w:val="en-US"/>
        </w:rPr>
        <w:t xml:space="preserve"> "Choose Items…</w:t>
      </w:r>
      <w:proofErr w:type="gramStart"/>
      <w:r w:rsidRPr="00C25B31">
        <w:rPr>
          <w:lang w:val="en-US"/>
        </w:rPr>
        <w:t>"</w:t>
      </w:r>
      <w:r>
        <w:rPr>
          <w:lang w:val="en-US"/>
        </w:rPr>
        <w:t>.</w:t>
      </w:r>
      <w:proofErr w:type="gramEnd"/>
    </w:p>
    <w:p w:rsidR="00846CEB" w:rsidRDefault="00846CEB" w:rsidP="00846CEB">
      <w:pPr>
        <w:pStyle w:val="NoSpacing"/>
        <w:ind w:left="720"/>
        <w:rPr>
          <w:lang w:val="en-US"/>
        </w:rPr>
      </w:pPr>
    </w:p>
    <w:p w:rsidR="00846CEB" w:rsidRDefault="00846CEB" w:rsidP="00846CEB">
      <w:pPr>
        <w:pStyle w:val="NoSpacing"/>
        <w:rPr>
          <w:lang w:val="en-US"/>
        </w:rPr>
      </w:pPr>
      <w:r>
        <w:rPr>
          <w:noProof/>
          <w:lang w:eastAsia="de-DE"/>
        </w:rPr>
        <w:drawing>
          <wp:inline distT="0" distB="0" distL="0" distR="0" wp14:anchorId="734C4354" wp14:editId="4FBFDC2F">
            <wp:extent cx="4057650" cy="2886075"/>
            <wp:effectExtent l="0" t="0" r="0" b="9525"/>
            <wp:docPr id="1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057650" cy="2886075"/>
                    </a:xfrm>
                    <a:prstGeom prst="rect">
                      <a:avLst/>
                    </a:prstGeom>
                    <a:noFill/>
                    <a:ln>
                      <a:noFill/>
                    </a:ln>
                  </pic:spPr>
                </pic:pic>
              </a:graphicData>
            </a:graphic>
          </wp:inline>
        </w:drawing>
      </w:r>
    </w:p>
    <w:p w:rsidR="00846CEB" w:rsidRDefault="00846CEB" w:rsidP="00846CEB">
      <w:pPr>
        <w:pStyle w:val="NoSpacing"/>
        <w:rPr>
          <w:lang w:val="en-US"/>
        </w:rPr>
      </w:pPr>
    </w:p>
    <w:p w:rsidR="00846CEB" w:rsidRDefault="00846CEB" w:rsidP="00846CEB">
      <w:pPr>
        <w:pStyle w:val="NoSpacing"/>
        <w:numPr>
          <w:ilvl w:val="0"/>
          <w:numId w:val="2"/>
        </w:numPr>
        <w:rPr>
          <w:lang w:val="en-US"/>
        </w:rPr>
      </w:pPr>
      <w:r>
        <w:rPr>
          <w:lang w:val="en-US"/>
        </w:rPr>
        <w:t xml:space="preserve">In the "Choose Toolbox Items" window click "Browse…" and select the artiso.TFSEventWorkflows.TFSActivitiesLib.dll. </w:t>
      </w:r>
    </w:p>
    <w:p w:rsidR="00846CEB" w:rsidRDefault="00846CEB" w:rsidP="00846CEB">
      <w:pPr>
        <w:pStyle w:val="NoSpacing"/>
        <w:numPr>
          <w:ilvl w:val="0"/>
          <w:numId w:val="2"/>
        </w:numPr>
        <w:rPr>
          <w:lang w:val="en-US"/>
        </w:rPr>
      </w:pPr>
      <w:r>
        <w:rPr>
          <w:lang w:val="en-US"/>
        </w:rPr>
        <w:t xml:space="preserve">The activities from the </w:t>
      </w:r>
      <w:proofErr w:type="spellStart"/>
      <w:r>
        <w:rPr>
          <w:lang w:val="en-US"/>
        </w:rPr>
        <w:t>TFSActivitiesLib</w:t>
      </w:r>
      <w:proofErr w:type="spellEnd"/>
      <w:r>
        <w:rPr>
          <w:lang w:val="en-US"/>
        </w:rPr>
        <w:t xml:space="preserve"> are in the Toolbox and can be dragged into the workflow designer.</w:t>
      </w:r>
    </w:p>
    <w:p w:rsidR="00846CEB" w:rsidRDefault="00846CEB" w:rsidP="00846CEB">
      <w:pPr>
        <w:pStyle w:val="NoSpacing"/>
        <w:rPr>
          <w:lang w:val="en-US"/>
        </w:rPr>
      </w:pPr>
    </w:p>
    <w:p w:rsidR="00846CEB" w:rsidRDefault="00846CEB" w:rsidP="00846CEB">
      <w:pPr>
        <w:pStyle w:val="NoSpacing"/>
        <w:rPr>
          <w:lang w:val="en-US"/>
        </w:rPr>
      </w:pPr>
      <w:r>
        <w:rPr>
          <w:lang w:val="en-US"/>
        </w:rPr>
        <w:t>Now we can design the workflow.</w:t>
      </w:r>
    </w:p>
    <w:p w:rsidR="00846CEB" w:rsidRDefault="00846CEB" w:rsidP="00846CEB">
      <w:pPr>
        <w:pStyle w:val="NoSpacing"/>
        <w:numPr>
          <w:ilvl w:val="0"/>
          <w:numId w:val="2"/>
        </w:numPr>
        <w:rPr>
          <w:lang w:val="en-US"/>
        </w:rPr>
      </w:pPr>
      <w:r>
        <w:rPr>
          <w:lang w:val="en-US"/>
        </w:rPr>
        <w:t xml:space="preserve">First we need to define the </w:t>
      </w:r>
      <w:proofErr w:type="spellStart"/>
      <w:r>
        <w:rPr>
          <w:lang w:val="en-US"/>
        </w:rPr>
        <w:t>InArguments</w:t>
      </w:r>
      <w:proofErr w:type="spellEnd"/>
      <w:r>
        <w:rPr>
          <w:lang w:val="en-US"/>
        </w:rPr>
        <w:t xml:space="preserve"> for the workflow. A </w:t>
      </w:r>
      <w:proofErr w:type="spellStart"/>
      <w:r>
        <w:rPr>
          <w:lang w:val="en-US"/>
        </w:rPr>
        <w:t>WorkItemChangedEvent</w:t>
      </w:r>
      <w:proofErr w:type="spellEnd"/>
      <w:r>
        <w:rPr>
          <w:lang w:val="en-US"/>
        </w:rPr>
        <w:t xml:space="preserve"> workflow takes two arguments, the </w:t>
      </w:r>
      <w:proofErr w:type="spellStart"/>
      <w:r>
        <w:rPr>
          <w:lang w:val="en-US"/>
        </w:rPr>
        <w:t>WorkItemChangedEvent</w:t>
      </w:r>
      <w:proofErr w:type="spellEnd"/>
      <w:r>
        <w:rPr>
          <w:lang w:val="en-US"/>
        </w:rPr>
        <w:t xml:space="preserve"> and </w:t>
      </w:r>
      <w:proofErr w:type="spellStart"/>
      <w:r>
        <w:rPr>
          <w:lang w:val="en-US"/>
        </w:rPr>
        <w:t>TeamFoundationRequestContext</w:t>
      </w:r>
      <w:proofErr w:type="spellEnd"/>
      <w:r>
        <w:rPr>
          <w:lang w:val="en-US"/>
        </w:rPr>
        <w:t xml:space="preserve">. </w:t>
      </w:r>
      <w:r>
        <w:rPr>
          <w:lang w:val="en-US"/>
        </w:rPr>
        <w:br/>
        <w:t>Add a reference to:</w:t>
      </w:r>
      <w:r>
        <w:rPr>
          <w:lang w:val="en-US"/>
        </w:rPr>
        <w:br/>
      </w:r>
      <w:r w:rsidRPr="00A47796">
        <w:rPr>
          <w:lang w:val="en-US"/>
        </w:rPr>
        <w:t>Microsoft.TeamFoundation.WorkItemTracking.Server.Dataaccesslayer</w:t>
      </w:r>
      <w:r>
        <w:rPr>
          <w:lang w:val="en-US"/>
        </w:rPr>
        <w:t>.dll</w:t>
      </w:r>
      <w:r>
        <w:rPr>
          <w:lang w:val="en-US"/>
        </w:rPr>
        <w:br/>
      </w:r>
      <w:r w:rsidRPr="00A47796">
        <w:rPr>
          <w:lang w:val="en-US"/>
        </w:rPr>
        <w:t>Microsoft.TeamFoundation.Framework.Server</w:t>
      </w:r>
      <w:r>
        <w:rPr>
          <w:lang w:val="en-US"/>
        </w:rPr>
        <w:t>.dll</w:t>
      </w:r>
      <w:r>
        <w:rPr>
          <w:lang w:val="en-US"/>
        </w:rPr>
        <w:br/>
      </w:r>
      <w:proofErr w:type="spellStart"/>
      <w:r w:rsidRPr="00A47796">
        <w:rPr>
          <w:lang w:val="en-US"/>
        </w:rPr>
        <w:t>Microsoft.TeamFoundation.WorkItemTracking.Client</w:t>
      </w:r>
      <w:proofErr w:type="spellEnd"/>
    </w:p>
    <w:p w:rsidR="00846CEB" w:rsidRDefault="00846CEB" w:rsidP="00846CEB">
      <w:pPr>
        <w:pStyle w:val="NoSpacing"/>
        <w:rPr>
          <w:lang w:val="en-US"/>
        </w:rPr>
      </w:pPr>
    </w:p>
    <w:p w:rsidR="00846CEB" w:rsidRDefault="00846CEB" w:rsidP="00846CEB">
      <w:pPr>
        <w:pStyle w:val="NoSpacing"/>
        <w:rPr>
          <w:lang w:val="en-US"/>
        </w:rPr>
      </w:pPr>
      <w:r>
        <w:rPr>
          <w:noProof/>
          <w:lang w:eastAsia="de-DE"/>
        </w:rPr>
        <w:drawing>
          <wp:inline distT="0" distB="0" distL="0" distR="0" wp14:anchorId="0E6EDBDB" wp14:editId="4DF51FCC">
            <wp:extent cx="4991100" cy="1447800"/>
            <wp:effectExtent l="0" t="0" r="0" b="0"/>
            <wp:docPr id="18"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991100" cy="1447800"/>
                    </a:xfrm>
                    <a:prstGeom prst="rect">
                      <a:avLst/>
                    </a:prstGeom>
                    <a:noFill/>
                    <a:ln>
                      <a:noFill/>
                    </a:ln>
                  </pic:spPr>
                </pic:pic>
              </a:graphicData>
            </a:graphic>
          </wp:inline>
        </w:drawing>
      </w:r>
    </w:p>
    <w:p w:rsidR="00846CEB" w:rsidRDefault="00846CEB" w:rsidP="00846CEB">
      <w:pPr>
        <w:pStyle w:val="NoSpacing"/>
        <w:rPr>
          <w:lang w:val="en-US"/>
        </w:rPr>
      </w:pPr>
    </w:p>
    <w:p w:rsidR="00846CEB" w:rsidRDefault="00846CEB" w:rsidP="00846CEB">
      <w:pPr>
        <w:rPr>
          <w:sz w:val="20"/>
          <w:lang w:val="en-US"/>
        </w:rPr>
      </w:pPr>
      <w:r>
        <w:rPr>
          <w:lang w:val="en-US"/>
        </w:rPr>
        <w:br w:type="page"/>
      </w:r>
    </w:p>
    <w:p w:rsidR="00846CEB" w:rsidRDefault="00846CEB" w:rsidP="00846CEB">
      <w:pPr>
        <w:pStyle w:val="NoSpacing"/>
        <w:numPr>
          <w:ilvl w:val="0"/>
          <w:numId w:val="2"/>
        </w:numPr>
        <w:rPr>
          <w:lang w:val="en-US"/>
        </w:rPr>
      </w:pPr>
      <w:r>
        <w:rPr>
          <w:lang w:val="en-US"/>
        </w:rPr>
        <w:lastRenderedPageBreak/>
        <w:t xml:space="preserve">To process the </w:t>
      </w:r>
      <w:proofErr w:type="spellStart"/>
      <w:r>
        <w:rPr>
          <w:lang w:val="en-US"/>
        </w:rPr>
        <w:t>InArguments</w:t>
      </w:r>
      <w:proofErr w:type="spellEnd"/>
      <w:r>
        <w:rPr>
          <w:lang w:val="en-US"/>
        </w:rPr>
        <w:t xml:space="preserve"> we drag the activity </w:t>
      </w:r>
      <w:proofErr w:type="spellStart"/>
      <w:r>
        <w:rPr>
          <w:lang w:val="en-US"/>
        </w:rPr>
        <w:t>GetWorkitemChangedEventData</w:t>
      </w:r>
      <w:proofErr w:type="spellEnd"/>
      <w:r>
        <w:rPr>
          <w:lang w:val="en-US"/>
        </w:rPr>
        <w:t xml:space="preserve"> to the workflow.</w:t>
      </w:r>
      <w:r>
        <w:rPr>
          <w:lang w:val="en-US"/>
        </w:rPr>
        <w:br/>
        <w:t xml:space="preserve">The activity takes the </w:t>
      </w:r>
      <w:proofErr w:type="spellStart"/>
      <w:r>
        <w:rPr>
          <w:lang w:val="en-US"/>
        </w:rPr>
        <w:t>InArguments</w:t>
      </w:r>
      <w:proofErr w:type="spellEnd"/>
      <w:r>
        <w:rPr>
          <w:lang w:val="en-US"/>
        </w:rPr>
        <w:t xml:space="preserve"> and returns the saved work item, the TFS collection URL and the changed fields of the work item.</w:t>
      </w:r>
    </w:p>
    <w:p w:rsidR="00846CEB" w:rsidRPr="00A47796" w:rsidRDefault="00846CEB" w:rsidP="00846CEB">
      <w:pPr>
        <w:pStyle w:val="NoSpacing"/>
        <w:rPr>
          <w:lang w:val="en-US"/>
        </w:rPr>
      </w:pPr>
    </w:p>
    <w:p w:rsidR="00846CEB" w:rsidRDefault="00846CEB" w:rsidP="00846CEB">
      <w:pPr>
        <w:rPr>
          <w:lang w:val="en-US"/>
        </w:rPr>
      </w:pPr>
      <w:r>
        <w:rPr>
          <w:noProof/>
        </w:rPr>
        <w:drawing>
          <wp:inline distT="0" distB="0" distL="0" distR="0" wp14:anchorId="4FD1BAA3" wp14:editId="3BF1DDC6">
            <wp:extent cx="5200650" cy="1847850"/>
            <wp:effectExtent l="0" t="0" r="0" b="0"/>
            <wp:docPr id="17"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200650" cy="1847850"/>
                    </a:xfrm>
                    <a:prstGeom prst="rect">
                      <a:avLst/>
                    </a:prstGeom>
                    <a:noFill/>
                    <a:ln>
                      <a:noFill/>
                    </a:ln>
                  </pic:spPr>
                </pic:pic>
              </a:graphicData>
            </a:graphic>
          </wp:inline>
        </w:drawing>
      </w:r>
    </w:p>
    <w:p w:rsidR="00846CEB" w:rsidRDefault="00846CEB" w:rsidP="00846CEB">
      <w:pPr>
        <w:rPr>
          <w:lang w:val="en-US"/>
        </w:rPr>
      </w:pPr>
    </w:p>
    <w:p w:rsidR="00846CEB" w:rsidRPr="00641DEB" w:rsidRDefault="00846CEB" w:rsidP="00846CEB">
      <w:pPr>
        <w:pStyle w:val="ListParagraph"/>
        <w:numPr>
          <w:ilvl w:val="0"/>
          <w:numId w:val="2"/>
        </w:numPr>
        <w:autoSpaceDE w:val="0"/>
        <w:autoSpaceDN w:val="0"/>
        <w:adjustRightInd w:val="0"/>
        <w:spacing w:after="0" w:line="240" w:lineRule="auto"/>
        <w:rPr>
          <w:rFonts w:ascii="Consolas" w:hAnsi="Consolas" w:cs="Consolas"/>
          <w:sz w:val="19"/>
          <w:szCs w:val="19"/>
          <w:lang w:val="en-US"/>
        </w:rPr>
      </w:pPr>
      <w:r w:rsidRPr="00821E22">
        <w:rPr>
          <w:lang w:val="en-US"/>
        </w:rPr>
        <w:t xml:space="preserve">After we get the saved </w:t>
      </w:r>
      <w:proofErr w:type="spellStart"/>
      <w:r w:rsidRPr="00821E22">
        <w:rPr>
          <w:lang w:val="en-US"/>
        </w:rPr>
        <w:t>workitem</w:t>
      </w:r>
      <w:proofErr w:type="spellEnd"/>
      <w:r w:rsidRPr="00821E22">
        <w:rPr>
          <w:lang w:val="en-US"/>
        </w:rPr>
        <w:t xml:space="preserve"> from the </w:t>
      </w:r>
      <w:proofErr w:type="spellStart"/>
      <w:r w:rsidRPr="00821E22">
        <w:rPr>
          <w:lang w:val="en-US"/>
        </w:rPr>
        <w:t>GetWorkitemChangedEventData</w:t>
      </w:r>
      <w:proofErr w:type="spellEnd"/>
      <w:r w:rsidRPr="00821E22">
        <w:rPr>
          <w:lang w:val="en-US"/>
        </w:rPr>
        <w:t xml:space="preserve"> activity we check if the work item type is a "User Story" and if the revision of the work item is 1, which means the work item is new.</w:t>
      </w:r>
      <w:r w:rsidRPr="00821E22">
        <w:rPr>
          <w:lang w:val="en-US"/>
        </w:rPr>
        <w:br/>
      </w:r>
      <w:proofErr w:type="spellStart"/>
      <w:r w:rsidRPr="00821E22">
        <w:rPr>
          <w:rFonts w:ascii="Consolas" w:hAnsi="Consolas" w:cs="Consolas"/>
          <w:sz w:val="18"/>
          <w:szCs w:val="18"/>
          <w:lang w:val="en-US"/>
        </w:rPr>
        <w:t>SavedWorkitem.Type.Name.Equals</w:t>
      </w:r>
      <w:proofErr w:type="spellEnd"/>
      <w:r w:rsidRPr="00821E22">
        <w:rPr>
          <w:rFonts w:ascii="Consolas" w:hAnsi="Consolas" w:cs="Consolas"/>
          <w:sz w:val="18"/>
          <w:szCs w:val="18"/>
          <w:lang w:val="en-US"/>
        </w:rPr>
        <w:t>(</w:t>
      </w:r>
      <w:r w:rsidRPr="00821E22">
        <w:rPr>
          <w:rFonts w:ascii="Consolas" w:hAnsi="Consolas" w:cs="Consolas"/>
          <w:color w:val="A31515"/>
          <w:sz w:val="18"/>
          <w:szCs w:val="18"/>
          <w:lang w:val="en-US"/>
        </w:rPr>
        <w:t>"User Story"</w:t>
      </w:r>
      <w:r w:rsidRPr="00821E22">
        <w:rPr>
          <w:rFonts w:ascii="Consolas" w:hAnsi="Consolas" w:cs="Consolas"/>
          <w:sz w:val="18"/>
          <w:szCs w:val="18"/>
          <w:lang w:val="en-US"/>
        </w:rPr>
        <w:t xml:space="preserve">) </w:t>
      </w:r>
      <w:r w:rsidRPr="00821E22">
        <w:rPr>
          <w:rFonts w:ascii="Consolas" w:hAnsi="Consolas" w:cs="Consolas"/>
          <w:color w:val="0000FF"/>
          <w:sz w:val="18"/>
          <w:szCs w:val="18"/>
          <w:lang w:val="en-US"/>
        </w:rPr>
        <w:t>And</w:t>
      </w:r>
      <w:r w:rsidRPr="00821E22">
        <w:rPr>
          <w:rFonts w:ascii="Consolas" w:hAnsi="Consolas" w:cs="Consolas"/>
          <w:sz w:val="18"/>
          <w:szCs w:val="18"/>
          <w:lang w:val="en-US"/>
        </w:rPr>
        <w:t xml:space="preserve"> </w:t>
      </w:r>
      <w:proofErr w:type="spellStart"/>
      <w:r w:rsidRPr="00821E22">
        <w:rPr>
          <w:rFonts w:ascii="Consolas" w:hAnsi="Consolas" w:cs="Consolas"/>
          <w:sz w:val="18"/>
          <w:szCs w:val="18"/>
          <w:lang w:val="en-US"/>
        </w:rPr>
        <w:t>SavedWorkitem.Revision.Equals</w:t>
      </w:r>
      <w:proofErr w:type="spellEnd"/>
      <w:r w:rsidRPr="00821E22">
        <w:rPr>
          <w:rFonts w:ascii="Consolas" w:hAnsi="Consolas" w:cs="Consolas"/>
          <w:sz w:val="18"/>
          <w:szCs w:val="18"/>
          <w:lang w:val="en-US"/>
        </w:rPr>
        <w:t>(1)</w:t>
      </w:r>
    </w:p>
    <w:p w:rsidR="00846CEB" w:rsidRPr="00641DEB" w:rsidRDefault="00846CEB" w:rsidP="00846CEB">
      <w:pPr>
        <w:autoSpaceDE w:val="0"/>
        <w:autoSpaceDN w:val="0"/>
        <w:adjustRightInd w:val="0"/>
        <w:rPr>
          <w:rFonts w:ascii="Consolas" w:hAnsi="Consolas" w:cs="Consolas"/>
          <w:sz w:val="19"/>
          <w:szCs w:val="19"/>
          <w:lang w:val="en-US"/>
        </w:rPr>
      </w:pPr>
    </w:p>
    <w:p w:rsidR="00846CEB" w:rsidRDefault="00846CEB" w:rsidP="00846CEB">
      <w:pPr>
        <w:pStyle w:val="ListParagraph"/>
        <w:numPr>
          <w:ilvl w:val="0"/>
          <w:numId w:val="2"/>
        </w:numPr>
        <w:autoSpaceDE w:val="0"/>
        <w:autoSpaceDN w:val="0"/>
        <w:adjustRightInd w:val="0"/>
        <w:spacing w:after="0" w:line="240" w:lineRule="auto"/>
        <w:rPr>
          <w:lang w:val="en-US"/>
        </w:rPr>
      </w:pPr>
      <w:r w:rsidRPr="00C857ED">
        <w:rPr>
          <w:lang w:val="en-US"/>
        </w:rPr>
        <w:t>If the condition is true we create a new work</w:t>
      </w:r>
      <w:r>
        <w:rPr>
          <w:lang w:val="en-US"/>
        </w:rPr>
        <w:t xml:space="preserve"> </w:t>
      </w:r>
      <w:r w:rsidRPr="00C857ED">
        <w:rPr>
          <w:lang w:val="en-US"/>
        </w:rPr>
        <w:t xml:space="preserve">item with the </w:t>
      </w:r>
      <w:proofErr w:type="spellStart"/>
      <w:r w:rsidRPr="00C857ED">
        <w:rPr>
          <w:lang w:val="en-US"/>
        </w:rPr>
        <w:t>CreateNewWorkItem</w:t>
      </w:r>
      <w:proofErr w:type="spellEnd"/>
      <w:r>
        <w:rPr>
          <w:lang w:val="en-US"/>
        </w:rPr>
        <w:t xml:space="preserve"> activity, change the title of the new work item with the </w:t>
      </w:r>
      <w:proofErr w:type="spellStart"/>
      <w:r>
        <w:rPr>
          <w:lang w:val="en-US"/>
        </w:rPr>
        <w:t>ChangeWorkItemField</w:t>
      </w:r>
      <w:proofErr w:type="spellEnd"/>
      <w:r>
        <w:rPr>
          <w:lang w:val="en-US"/>
        </w:rPr>
        <w:t xml:space="preserve"> activity and save the new work item.</w:t>
      </w:r>
    </w:p>
    <w:p w:rsidR="00846CEB" w:rsidRPr="00894F73" w:rsidRDefault="00846CEB" w:rsidP="00846CEB">
      <w:pPr>
        <w:autoSpaceDE w:val="0"/>
        <w:autoSpaceDN w:val="0"/>
        <w:adjustRightInd w:val="0"/>
        <w:rPr>
          <w:lang w:val="en-US"/>
        </w:rPr>
      </w:pPr>
    </w:p>
    <w:p w:rsidR="00846CEB" w:rsidRDefault="00846CEB" w:rsidP="00846CEB">
      <w:pPr>
        <w:autoSpaceDE w:val="0"/>
        <w:autoSpaceDN w:val="0"/>
        <w:adjustRightInd w:val="0"/>
        <w:rPr>
          <w:lang w:val="en-US"/>
        </w:rPr>
      </w:pPr>
    </w:p>
    <w:p w:rsidR="00846CEB" w:rsidRDefault="00846CEB" w:rsidP="00846CEB">
      <w:pPr>
        <w:autoSpaceDE w:val="0"/>
        <w:autoSpaceDN w:val="0"/>
        <w:adjustRightInd w:val="0"/>
        <w:rPr>
          <w:lang w:val="en-US"/>
        </w:rPr>
      </w:pPr>
      <w:r>
        <w:rPr>
          <w:noProof/>
        </w:rPr>
        <w:drawing>
          <wp:inline distT="0" distB="0" distL="0" distR="0" wp14:anchorId="48D5D79C" wp14:editId="4EBD5DFA">
            <wp:extent cx="5476875" cy="2200275"/>
            <wp:effectExtent l="0" t="0" r="9525" b="9525"/>
            <wp:docPr id="1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76875" cy="2200275"/>
                    </a:xfrm>
                    <a:prstGeom prst="rect">
                      <a:avLst/>
                    </a:prstGeom>
                    <a:noFill/>
                    <a:ln>
                      <a:noFill/>
                    </a:ln>
                  </pic:spPr>
                </pic:pic>
              </a:graphicData>
            </a:graphic>
          </wp:inline>
        </w:drawing>
      </w:r>
    </w:p>
    <w:p w:rsidR="00846CEB" w:rsidRDefault="00846CEB" w:rsidP="00846CEB">
      <w:pPr>
        <w:autoSpaceDE w:val="0"/>
        <w:autoSpaceDN w:val="0"/>
        <w:adjustRightInd w:val="0"/>
        <w:rPr>
          <w:lang w:val="en-US"/>
        </w:rPr>
      </w:pPr>
    </w:p>
    <w:p w:rsidR="00846CEB" w:rsidRDefault="00846CEB" w:rsidP="00846CEB">
      <w:pPr>
        <w:pStyle w:val="ListParagraph"/>
        <w:numPr>
          <w:ilvl w:val="0"/>
          <w:numId w:val="2"/>
        </w:numPr>
        <w:autoSpaceDE w:val="0"/>
        <w:autoSpaceDN w:val="0"/>
        <w:adjustRightInd w:val="0"/>
        <w:spacing w:after="0" w:line="240" w:lineRule="auto"/>
        <w:rPr>
          <w:lang w:val="en-US"/>
        </w:rPr>
      </w:pPr>
      <w:r>
        <w:rPr>
          <w:lang w:val="en-US"/>
        </w:rPr>
        <w:br w:type="page"/>
      </w:r>
      <w:r>
        <w:rPr>
          <w:lang w:val="en-US"/>
        </w:rPr>
        <w:lastRenderedPageBreak/>
        <w:t>After the save we create a</w:t>
      </w:r>
      <w:r w:rsidRPr="00894F73">
        <w:rPr>
          <w:lang w:val="en-US"/>
        </w:rPr>
        <w:t xml:space="preserve"> hierarchy</w:t>
      </w:r>
      <w:r>
        <w:rPr>
          <w:lang w:val="en-US"/>
        </w:rPr>
        <w:t xml:space="preserve"> link between the user story (parent) and the new task (child) with the </w:t>
      </w:r>
      <w:proofErr w:type="spellStart"/>
      <w:r>
        <w:rPr>
          <w:lang w:val="en-US"/>
        </w:rPr>
        <w:t>CreateLink</w:t>
      </w:r>
      <w:proofErr w:type="spellEnd"/>
      <w:r>
        <w:rPr>
          <w:lang w:val="en-US"/>
        </w:rPr>
        <w:t xml:space="preserve"> activity.</w:t>
      </w:r>
    </w:p>
    <w:p w:rsidR="00846CEB" w:rsidRDefault="00846CEB" w:rsidP="00846CEB">
      <w:pPr>
        <w:pStyle w:val="ListParagraph"/>
        <w:autoSpaceDE w:val="0"/>
        <w:autoSpaceDN w:val="0"/>
        <w:adjustRightInd w:val="0"/>
        <w:spacing w:after="0" w:line="240" w:lineRule="auto"/>
        <w:rPr>
          <w:lang w:val="en-US"/>
        </w:rPr>
      </w:pPr>
    </w:p>
    <w:p w:rsidR="00846CEB" w:rsidRDefault="00846CEB" w:rsidP="00846CEB">
      <w:pPr>
        <w:autoSpaceDE w:val="0"/>
        <w:autoSpaceDN w:val="0"/>
        <w:adjustRightInd w:val="0"/>
        <w:rPr>
          <w:lang w:val="en-US"/>
        </w:rPr>
      </w:pPr>
      <w:r>
        <w:rPr>
          <w:noProof/>
        </w:rPr>
        <w:drawing>
          <wp:inline distT="0" distB="0" distL="0" distR="0" wp14:anchorId="51CB25A6" wp14:editId="7970255F">
            <wp:extent cx="5133975" cy="1847850"/>
            <wp:effectExtent l="0" t="0" r="9525" b="0"/>
            <wp:docPr id="15"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133975" cy="1847850"/>
                    </a:xfrm>
                    <a:prstGeom prst="rect">
                      <a:avLst/>
                    </a:prstGeom>
                    <a:noFill/>
                    <a:ln>
                      <a:noFill/>
                    </a:ln>
                  </pic:spPr>
                </pic:pic>
              </a:graphicData>
            </a:graphic>
          </wp:inline>
        </w:drawing>
      </w:r>
    </w:p>
    <w:p w:rsidR="00D214F3" w:rsidRDefault="00D214F3">
      <w:pPr>
        <w:rPr>
          <w:rFonts w:ascii="Calibri" w:eastAsia="Calibri" w:hAnsi="Calibri"/>
          <w:sz w:val="20"/>
          <w:szCs w:val="22"/>
          <w:lang w:val="en-US" w:eastAsia="en-US"/>
        </w:rPr>
      </w:pPr>
      <w:r>
        <w:rPr>
          <w:lang w:val="en-US"/>
        </w:rPr>
        <w:br w:type="page"/>
      </w:r>
    </w:p>
    <w:p w:rsidR="00846CEB" w:rsidRPr="00DC39BD" w:rsidRDefault="00846CEB" w:rsidP="00DC39BD">
      <w:pPr>
        <w:pStyle w:val="NoSpacing"/>
        <w:rPr>
          <w:lang w:val="en-US"/>
        </w:rPr>
      </w:pPr>
    </w:p>
    <w:p w:rsidR="00A84FC1" w:rsidRDefault="0093172A" w:rsidP="00846CEB">
      <w:pPr>
        <w:pStyle w:val="Heading2"/>
      </w:pPr>
      <w:bookmarkStart w:id="6" w:name="_Toc370816703"/>
      <w:r>
        <w:t>Configure TFS Event Workflows to store Workflows, Configurations and binary Workflow Activities in the Version Control</w:t>
      </w:r>
      <w:bookmarkEnd w:id="6"/>
    </w:p>
    <w:p w:rsidR="0010433E" w:rsidRDefault="0010433E" w:rsidP="0010433E">
      <w:pPr>
        <w:pStyle w:val="NoSpacing"/>
        <w:rPr>
          <w:lang w:val="en-US"/>
        </w:rPr>
      </w:pPr>
    </w:p>
    <w:p w:rsidR="0010433E" w:rsidRDefault="007B6BFC" w:rsidP="0010433E">
      <w:pPr>
        <w:pStyle w:val="NoSpacing"/>
        <w:rPr>
          <w:lang w:val="en-US"/>
        </w:rPr>
      </w:pPr>
      <w:r>
        <w:rPr>
          <w:lang w:val="en-US"/>
        </w:rPr>
        <w:t xml:space="preserve">Starting with version 0.9.41488.0 </w:t>
      </w:r>
      <w:proofErr w:type="spellStart"/>
      <w:r>
        <w:rPr>
          <w:lang w:val="en-US"/>
        </w:rPr>
        <w:t>TfsEventWorkflows</w:t>
      </w:r>
      <w:proofErr w:type="spellEnd"/>
      <w:r>
        <w:rPr>
          <w:lang w:val="en-US"/>
        </w:rPr>
        <w:t xml:space="preserve"> can store the following information in the Version Control</w:t>
      </w:r>
    </w:p>
    <w:p w:rsidR="007B6BFC" w:rsidRDefault="007B6BFC" w:rsidP="0010433E">
      <w:pPr>
        <w:pStyle w:val="NoSpacing"/>
        <w:rPr>
          <w:lang w:val="en-US"/>
        </w:rPr>
      </w:pPr>
    </w:p>
    <w:p w:rsidR="007B6BFC" w:rsidRDefault="007B6BFC" w:rsidP="007B6BFC">
      <w:pPr>
        <w:pStyle w:val="NoSpacing"/>
        <w:numPr>
          <w:ilvl w:val="0"/>
          <w:numId w:val="6"/>
        </w:numPr>
        <w:rPr>
          <w:lang w:val="en-US"/>
        </w:rPr>
      </w:pPr>
      <w:r>
        <w:rPr>
          <w:lang w:val="en-US"/>
        </w:rPr>
        <w:t>Workflows – can be stored global, collection specific or project specific</w:t>
      </w:r>
    </w:p>
    <w:p w:rsidR="007B6BFC" w:rsidRDefault="007B6BFC" w:rsidP="007B6BFC">
      <w:pPr>
        <w:pStyle w:val="NoSpacing"/>
        <w:numPr>
          <w:ilvl w:val="0"/>
          <w:numId w:val="6"/>
        </w:numPr>
        <w:rPr>
          <w:lang w:val="en-US"/>
        </w:rPr>
      </w:pPr>
      <w:r>
        <w:rPr>
          <w:lang w:val="en-US"/>
        </w:rPr>
        <w:t xml:space="preserve">Configuration </w:t>
      </w:r>
      <w:r w:rsidR="008A4A44">
        <w:rPr>
          <w:lang w:val="en-US"/>
        </w:rPr>
        <w:t xml:space="preserve">files – </w:t>
      </w:r>
      <w:r>
        <w:rPr>
          <w:lang w:val="en-US"/>
        </w:rPr>
        <w:t>can be stored global, collection specific or project specific</w:t>
      </w:r>
    </w:p>
    <w:p w:rsidR="007B6BFC" w:rsidRDefault="007B6BFC" w:rsidP="007B6BFC">
      <w:pPr>
        <w:pStyle w:val="NoSpacing"/>
        <w:numPr>
          <w:ilvl w:val="0"/>
          <w:numId w:val="6"/>
        </w:numPr>
        <w:rPr>
          <w:lang w:val="en-US"/>
        </w:rPr>
      </w:pPr>
      <w:r>
        <w:rPr>
          <w:lang w:val="en-US"/>
        </w:rPr>
        <w:t>Custom Acti</w:t>
      </w:r>
      <w:r w:rsidR="008A4A44">
        <w:rPr>
          <w:lang w:val="en-US"/>
        </w:rPr>
        <w:t>vi</w:t>
      </w:r>
      <w:r>
        <w:rPr>
          <w:lang w:val="en-US"/>
        </w:rPr>
        <w:t>ties – can be stored global</w:t>
      </w:r>
    </w:p>
    <w:p w:rsidR="007B6BFC" w:rsidRDefault="007B6BFC" w:rsidP="007B6BFC">
      <w:pPr>
        <w:pStyle w:val="NoSpacing"/>
        <w:ind w:left="720"/>
        <w:rPr>
          <w:lang w:val="en-US"/>
        </w:rPr>
      </w:pPr>
    </w:p>
    <w:p w:rsidR="007B6BFC" w:rsidRDefault="007B6BFC" w:rsidP="007B6BFC">
      <w:pPr>
        <w:pStyle w:val="NoSpacing"/>
        <w:rPr>
          <w:lang w:val="en-US"/>
        </w:rPr>
      </w:pPr>
      <w:r>
        <w:rPr>
          <w:lang w:val="en-US"/>
        </w:rPr>
        <w:t xml:space="preserve">This allows you to store and activate all workflows using a </w:t>
      </w:r>
      <w:proofErr w:type="spellStart"/>
      <w:r>
        <w:rPr>
          <w:lang w:val="en-US"/>
        </w:rPr>
        <w:t>checkin</w:t>
      </w:r>
      <w:proofErr w:type="spellEnd"/>
      <w:r>
        <w:rPr>
          <w:lang w:val="en-US"/>
        </w:rPr>
        <w:t xml:space="preserve"> to the version control, no copy to application tier folders is necessary at all. This makes the conf</w:t>
      </w:r>
      <w:r w:rsidR="00A84FC1">
        <w:rPr>
          <w:lang w:val="en-US"/>
        </w:rPr>
        <w:t>ig</w:t>
      </w:r>
      <w:r>
        <w:rPr>
          <w:lang w:val="en-US"/>
        </w:rPr>
        <w:t xml:space="preserve">uration of </w:t>
      </w:r>
      <w:proofErr w:type="spellStart"/>
      <w:r>
        <w:rPr>
          <w:lang w:val="en-US"/>
        </w:rPr>
        <w:t>TfsEventWorksflows</w:t>
      </w:r>
      <w:proofErr w:type="spellEnd"/>
      <w:r>
        <w:rPr>
          <w:lang w:val="en-US"/>
        </w:rPr>
        <w:t xml:space="preserve"> much smoother, especially in multiple app tier environments.</w:t>
      </w:r>
    </w:p>
    <w:p w:rsidR="007B6BFC" w:rsidRDefault="007B6BFC" w:rsidP="007B6BFC">
      <w:pPr>
        <w:pStyle w:val="NoSpacing"/>
        <w:rPr>
          <w:lang w:val="en-US"/>
        </w:rPr>
      </w:pPr>
    </w:p>
    <w:p w:rsidR="007B6BFC" w:rsidRDefault="007B6BFC" w:rsidP="007B6BFC">
      <w:pPr>
        <w:pStyle w:val="NoSpacing"/>
        <w:rPr>
          <w:lang w:val="en-US"/>
        </w:rPr>
      </w:pPr>
      <w:r>
        <w:rPr>
          <w:lang w:val="en-US"/>
        </w:rPr>
        <w:t>You can configure the version control paths using the TfsEventWorkflowsConfiguration.exe tool</w:t>
      </w:r>
    </w:p>
    <w:p w:rsidR="007B6BFC" w:rsidRPr="006847B7" w:rsidRDefault="007B6BFC" w:rsidP="007B6BFC">
      <w:pPr>
        <w:pStyle w:val="NoSpacing"/>
        <w:rPr>
          <w:rFonts w:cs="Calibri"/>
          <w:szCs w:val="20"/>
          <w:lang w:val="en-US"/>
        </w:rPr>
      </w:pPr>
    </w:p>
    <w:p w:rsidR="007B6BFC" w:rsidRPr="006847B7" w:rsidRDefault="007B6BFC" w:rsidP="007B6BFC">
      <w:pPr>
        <w:pStyle w:val="NoSpacing"/>
        <w:rPr>
          <w:rFonts w:cs="Calibri"/>
          <w:szCs w:val="20"/>
          <w:lang w:val="en-US"/>
        </w:rPr>
      </w:pPr>
      <w:r w:rsidRPr="006847B7">
        <w:rPr>
          <w:rFonts w:cs="Calibri"/>
          <w:noProof/>
          <w:szCs w:val="20"/>
          <w:lang w:eastAsia="de-DE"/>
        </w:rPr>
        <w:drawing>
          <wp:inline distT="0" distB="0" distL="0" distR="0" wp14:anchorId="5E56A612" wp14:editId="3D2DE46B">
            <wp:extent cx="5760085" cy="3281766"/>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760085" cy="3281766"/>
                    </a:xfrm>
                    <a:prstGeom prst="rect">
                      <a:avLst/>
                    </a:prstGeom>
                  </pic:spPr>
                </pic:pic>
              </a:graphicData>
            </a:graphic>
          </wp:inline>
        </w:drawing>
      </w:r>
    </w:p>
    <w:p w:rsidR="006847B7" w:rsidRDefault="006847B7">
      <w:pPr>
        <w:rPr>
          <w:rFonts w:ascii="Calibri" w:hAnsi="Calibri" w:cs="Calibri"/>
          <w:sz w:val="20"/>
          <w:szCs w:val="20"/>
          <w:lang w:val="en-US"/>
        </w:rPr>
      </w:pPr>
      <w:r>
        <w:rPr>
          <w:rFonts w:ascii="Calibri" w:hAnsi="Calibri" w:cs="Calibri"/>
          <w:sz w:val="20"/>
          <w:szCs w:val="20"/>
          <w:lang w:val="en-US"/>
        </w:rPr>
        <w:br w:type="page"/>
      </w:r>
    </w:p>
    <w:p w:rsidR="0010433E" w:rsidRPr="006847B7" w:rsidRDefault="0010433E">
      <w:pPr>
        <w:rPr>
          <w:rFonts w:ascii="Calibri" w:hAnsi="Calibri" w:cs="Calibri"/>
          <w:sz w:val="20"/>
          <w:szCs w:val="20"/>
          <w:lang w:val="en-US"/>
        </w:rPr>
      </w:pPr>
    </w:p>
    <w:tbl>
      <w:tblPr>
        <w:tblStyle w:val="TableColumns3"/>
        <w:tblW w:w="0" w:type="auto"/>
        <w:tblLook w:val="04A0" w:firstRow="1" w:lastRow="0" w:firstColumn="1" w:lastColumn="0" w:noHBand="0" w:noVBand="1"/>
      </w:tblPr>
      <w:tblGrid>
        <w:gridCol w:w="3070"/>
        <w:gridCol w:w="3070"/>
        <w:gridCol w:w="3071"/>
      </w:tblGrid>
      <w:tr w:rsidR="006847B7" w:rsidRPr="006847B7" w:rsidTr="006847B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70" w:type="dxa"/>
          </w:tcPr>
          <w:p w:rsidR="006847B7" w:rsidRPr="006847B7" w:rsidRDefault="006847B7">
            <w:pPr>
              <w:rPr>
                <w:rFonts w:ascii="Calibri" w:hAnsi="Calibri" w:cs="Calibri"/>
                <w:sz w:val="20"/>
                <w:szCs w:val="20"/>
                <w:lang w:val="en-US"/>
              </w:rPr>
            </w:pPr>
            <w:r>
              <w:rPr>
                <w:rFonts w:ascii="Calibri" w:hAnsi="Calibri" w:cs="Calibri"/>
                <w:sz w:val="20"/>
                <w:szCs w:val="20"/>
                <w:lang w:val="en-US"/>
              </w:rPr>
              <w:t>Group</w:t>
            </w:r>
          </w:p>
        </w:tc>
        <w:tc>
          <w:tcPr>
            <w:tcW w:w="3070" w:type="dxa"/>
          </w:tcPr>
          <w:p w:rsidR="006847B7" w:rsidRPr="006847B7" w:rsidRDefault="006847B7">
            <w:pPr>
              <w:cnfStyle w:val="100000000000" w:firstRow="1"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sidRPr="006847B7">
              <w:rPr>
                <w:rFonts w:ascii="Calibri" w:hAnsi="Calibri" w:cs="Calibri"/>
                <w:b w:val="0"/>
                <w:sz w:val="20"/>
                <w:szCs w:val="20"/>
                <w:lang w:val="en-US"/>
              </w:rPr>
              <w:t>Value</w:t>
            </w:r>
          </w:p>
        </w:tc>
        <w:tc>
          <w:tcPr>
            <w:tcW w:w="3071" w:type="dxa"/>
          </w:tcPr>
          <w:p w:rsidR="006847B7" w:rsidRPr="006847B7" w:rsidRDefault="006847B7">
            <w:pPr>
              <w:cnfStyle w:val="100000000000" w:firstRow="1"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sidRPr="006847B7">
              <w:rPr>
                <w:rFonts w:ascii="Calibri" w:hAnsi="Calibri" w:cs="Calibri"/>
                <w:b w:val="0"/>
                <w:sz w:val="20"/>
                <w:szCs w:val="20"/>
                <w:lang w:val="en-US"/>
              </w:rPr>
              <w:t>Description</w:t>
            </w:r>
          </w:p>
        </w:tc>
      </w:tr>
      <w:tr w:rsidR="006847B7" w:rsidRPr="00A84FC1" w:rsidTr="006847B7">
        <w:tc>
          <w:tcPr>
            <w:cnfStyle w:val="001000000000" w:firstRow="0" w:lastRow="0" w:firstColumn="1" w:lastColumn="0" w:oddVBand="0" w:evenVBand="0" w:oddHBand="0" w:evenHBand="0" w:firstRowFirstColumn="0" w:firstRowLastColumn="0" w:lastRowFirstColumn="0" w:lastRowLastColumn="0"/>
            <w:tcW w:w="3070" w:type="dxa"/>
          </w:tcPr>
          <w:p w:rsidR="006847B7" w:rsidRPr="006847B7" w:rsidRDefault="006847B7" w:rsidP="006847B7">
            <w:pPr>
              <w:rPr>
                <w:rFonts w:ascii="Calibri" w:hAnsi="Calibri" w:cs="Calibri"/>
                <w:sz w:val="20"/>
                <w:szCs w:val="20"/>
                <w:lang w:val="en-US"/>
              </w:rPr>
            </w:pPr>
            <w:r>
              <w:rPr>
                <w:rFonts w:ascii="Calibri" w:hAnsi="Calibri" w:cs="Calibri"/>
                <w:sz w:val="20"/>
                <w:szCs w:val="20"/>
                <w:lang w:val="en-US"/>
              </w:rPr>
              <w:t>version control path to custom workflow activities</w:t>
            </w:r>
          </w:p>
        </w:tc>
        <w:tc>
          <w:tcPr>
            <w:tcW w:w="3070" w:type="dxa"/>
          </w:tcPr>
          <w:p w:rsidR="006847B7" w:rsidRPr="006847B7" w:rsidRDefault="006847B7">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sidRPr="006847B7">
              <w:rPr>
                <w:rFonts w:ascii="Calibri" w:hAnsi="Calibri" w:cs="Calibri"/>
                <w:b w:val="0"/>
                <w:sz w:val="20"/>
                <w:szCs w:val="20"/>
                <w:lang w:val="en-US"/>
              </w:rPr>
              <w:t>Collection</w:t>
            </w:r>
          </w:p>
        </w:tc>
        <w:tc>
          <w:tcPr>
            <w:tcW w:w="3071" w:type="dxa"/>
          </w:tcPr>
          <w:p w:rsidR="006847B7" w:rsidRDefault="006847B7" w:rsidP="006847B7">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sidRPr="006847B7">
              <w:rPr>
                <w:rFonts w:ascii="Calibri" w:hAnsi="Calibri" w:cs="Calibri"/>
                <w:b w:val="0"/>
                <w:sz w:val="20"/>
                <w:szCs w:val="20"/>
                <w:lang w:val="en-US"/>
              </w:rPr>
              <w:t>Name of the Team Project Collection containing the folder for all Custom Workflow Activities</w:t>
            </w:r>
          </w:p>
          <w:p w:rsidR="006847B7" w:rsidRPr="006847B7" w:rsidRDefault="006847B7" w:rsidP="006847B7">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p>
        </w:tc>
      </w:tr>
      <w:tr w:rsidR="006847B7" w:rsidRPr="00A84FC1" w:rsidTr="006847B7">
        <w:tc>
          <w:tcPr>
            <w:cnfStyle w:val="001000000000" w:firstRow="0" w:lastRow="0" w:firstColumn="1" w:lastColumn="0" w:oddVBand="0" w:evenVBand="0" w:oddHBand="0" w:evenHBand="0" w:firstRowFirstColumn="0" w:firstRowLastColumn="0" w:lastRowFirstColumn="0" w:lastRowLastColumn="0"/>
            <w:tcW w:w="3070" w:type="dxa"/>
            <w:tcBorders>
              <w:bottom w:val="single" w:sz="6" w:space="0" w:color="000080"/>
            </w:tcBorders>
          </w:tcPr>
          <w:p w:rsidR="006847B7" w:rsidRDefault="006847B7">
            <w:pPr>
              <w:rPr>
                <w:rFonts w:ascii="Calibri" w:hAnsi="Calibri" w:cs="Calibri"/>
                <w:sz w:val="20"/>
                <w:szCs w:val="20"/>
                <w:lang w:val="en-US"/>
              </w:rPr>
            </w:pPr>
          </w:p>
        </w:tc>
        <w:tc>
          <w:tcPr>
            <w:tcW w:w="3070" w:type="dxa"/>
            <w:tcBorders>
              <w:bottom w:val="single" w:sz="6" w:space="0" w:color="000080"/>
            </w:tcBorders>
          </w:tcPr>
          <w:p w:rsidR="006847B7" w:rsidRPr="006847B7" w:rsidRDefault="006847B7">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sidRPr="006847B7">
              <w:rPr>
                <w:rFonts w:ascii="Calibri" w:hAnsi="Calibri" w:cs="Calibri"/>
                <w:b w:val="0"/>
                <w:sz w:val="20"/>
                <w:szCs w:val="20"/>
                <w:lang w:val="en-US"/>
              </w:rPr>
              <w:t>Path</w:t>
            </w:r>
          </w:p>
        </w:tc>
        <w:tc>
          <w:tcPr>
            <w:tcW w:w="3071" w:type="dxa"/>
            <w:tcBorders>
              <w:bottom w:val="single" w:sz="6" w:space="0" w:color="000080"/>
            </w:tcBorders>
          </w:tcPr>
          <w:p w:rsidR="006847B7" w:rsidRPr="006847B7" w:rsidRDefault="006847B7">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Pr>
                <w:rFonts w:ascii="Calibri" w:hAnsi="Calibri" w:cs="Calibri"/>
                <w:b w:val="0"/>
                <w:sz w:val="20"/>
                <w:szCs w:val="20"/>
                <w:lang w:val="en-US"/>
              </w:rPr>
              <w:t xml:space="preserve">Absolute </w:t>
            </w:r>
            <w:r w:rsidRPr="006847B7">
              <w:rPr>
                <w:rFonts w:ascii="Calibri" w:hAnsi="Calibri" w:cs="Calibri"/>
                <w:b w:val="0"/>
                <w:sz w:val="20"/>
                <w:szCs w:val="20"/>
                <w:lang w:val="en-US"/>
              </w:rPr>
              <w:t>Path of the version control folder</w:t>
            </w:r>
          </w:p>
        </w:tc>
      </w:tr>
      <w:tr w:rsidR="006847B7" w:rsidRPr="00A84FC1" w:rsidTr="006847B7">
        <w:tc>
          <w:tcPr>
            <w:cnfStyle w:val="001000000000" w:firstRow="0" w:lastRow="0" w:firstColumn="1" w:lastColumn="0" w:oddVBand="0" w:evenVBand="0" w:oddHBand="0" w:evenHBand="0" w:firstRowFirstColumn="0" w:firstRowLastColumn="0" w:lastRowFirstColumn="0" w:lastRowLastColumn="0"/>
            <w:tcW w:w="3070" w:type="dxa"/>
            <w:tcBorders>
              <w:top w:val="single" w:sz="6" w:space="0" w:color="000080"/>
              <w:bottom w:val="nil"/>
            </w:tcBorders>
          </w:tcPr>
          <w:p w:rsidR="006847B7" w:rsidRDefault="006847B7">
            <w:pPr>
              <w:rPr>
                <w:rFonts w:ascii="Calibri" w:hAnsi="Calibri" w:cs="Calibri"/>
                <w:sz w:val="20"/>
                <w:szCs w:val="20"/>
                <w:lang w:val="en-US"/>
              </w:rPr>
            </w:pPr>
            <w:r>
              <w:rPr>
                <w:rFonts w:ascii="Calibri" w:hAnsi="Calibri" w:cs="Calibri"/>
                <w:sz w:val="20"/>
                <w:szCs w:val="20"/>
                <w:lang w:val="en-US"/>
              </w:rPr>
              <w:t>version control path to global workflows</w:t>
            </w:r>
          </w:p>
        </w:tc>
        <w:tc>
          <w:tcPr>
            <w:tcW w:w="3070" w:type="dxa"/>
            <w:tcBorders>
              <w:top w:val="single" w:sz="6" w:space="0" w:color="000080"/>
              <w:bottom w:val="nil"/>
            </w:tcBorders>
          </w:tcPr>
          <w:p w:rsidR="006847B7" w:rsidRPr="006847B7" w:rsidRDefault="006847B7">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sidRPr="006847B7">
              <w:rPr>
                <w:rFonts w:ascii="Calibri" w:hAnsi="Calibri" w:cs="Calibri"/>
                <w:b w:val="0"/>
                <w:sz w:val="20"/>
                <w:szCs w:val="20"/>
                <w:lang w:val="en-US"/>
              </w:rPr>
              <w:t>Collection</w:t>
            </w:r>
          </w:p>
        </w:tc>
        <w:tc>
          <w:tcPr>
            <w:tcW w:w="3071" w:type="dxa"/>
            <w:tcBorders>
              <w:top w:val="single" w:sz="6" w:space="0" w:color="000080"/>
              <w:bottom w:val="nil"/>
            </w:tcBorders>
          </w:tcPr>
          <w:p w:rsidR="006847B7" w:rsidRDefault="006847B7" w:rsidP="006847B7">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sidRPr="006847B7">
              <w:rPr>
                <w:rFonts w:ascii="Calibri" w:hAnsi="Calibri" w:cs="Calibri"/>
                <w:b w:val="0"/>
                <w:sz w:val="20"/>
                <w:szCs w:val="20"/>
                <w:lang w:val="en-US"/>
              </w:rPr>
              <w:t>Name of the Team Project Collection containing the folder for all Global Workflows</w:t>
            </w:r>
          </w:p>
          <w:p w:rsidR="006847B7" w:rsidRPr="006847B7" w:rsidRDefault="006847B7" w:rsidP="006847B7">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p>
        </w:tc>
      </w:tr>
      <w:tr w:rsidR="006847B7" w:rsidRPr="00A84FC1" w:rsidTr="006847B7">
        <w:tc>
          <w:tcPr>
            <w:cnfStyle w:val="001000000000" w:firstRow="0" w:lastRow="0" w:firstColumn="1" w:lastColumn="0" w:oddVBand="0" w:evenVBand="0" w:oddHBand="0" w:evenHBand="0" w:firstRowFirstColumn="0" w:firstRowLastColumn="0" w:lastRowFirstColumn="0" w:lastRowLastColumn="0"/>
            <w:tcW w:w="3070" w:type="dxa"/>
            <w:tcBorders>
              <w:top w:val="nil"/>
              <w:bottom w:val="nil"/>
            </w:tcBorders>
          </w:tcPr>
          <w:p w:rsidR="006847B7" w:rsidRDefault="006847B7">
            <w:pPr>
              <w:rPr>
                <w:rFonts w:ascii="Calibri" w:hAnsi="Calibri" w:cs="Calibri"/>
                <w:sz w:val="20"/>
                <w:szCs w:val="20"/>
                <w:lang w:val="en-US"/>
              </w:rPr>
            </w:pPr>
          </w:p>
        </w:tc>
        <w:tc>
          <w:tcPr>
            <w:tcW w:w="3070" w:type="dxa"/>
            <w:tcBorders>
              <w:top w:val="nil"/>
              <w:bottom w:val="nil"/>
            </w:tcBorders>
          </w:tcPr>
          <w:p w:rsidR="006847B7" w:rsidRPr="006847B7" w:rsidRDefault="006847B7">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Pr>
                <w:rFonts w:ascii="Calibri" w:hAnsi="Calibri" w:cs="Calibri"/>
                <w:b w:val="0"/>
                <w:sz w:val="20"/>
                <w:szCs w:val="20"/>
                <w:lang w:val="en-US"/>
              </w:rPr>
              <w:t>Path</w:t>
            </w:r>
          </w:p>
        </w:tc>
        <w:tc>
          <w:tcPr>
            <w:tcW w:w="3071" w:type="dxa"/>
            <w:tcBorders>
              <w:top w:val="nil"/>
              <w:bottom w:val="nil"/>
            </w:tcBorders>
          </w:tcPr>
          <w:p w:rsidR="006847B7" w:rsidRDefault="006847B7" w:rsidP="006847B7">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Pr>
                <w:rFonts w:ascii="Calibri" w:hAnsi="Calibri" w:cs="Calibri"/>
                <w:b w:val="0"/>
                <w:sz w:val="20"/>
                <w:szCs w:val="20"/>
                <w:lang w:val="en-US"/>
              </w:rPr>
              <w:t xml:space="preserve">Absolute </w:t>
            </w:r>
            <w:r w:rsidRPr="006847B7">
              <w:rPr>
                <w:rFonts w:ascii="Calibri" w:hAnsi="Calibri" w:cs="Calibri"/>
                <w:b w:val="0"/>
                <w:sz w:val="20"/>
                <w:szCs w:val="20"/>
                <w:lang w:val="en-US"/>
              </w:rPr>
              <w:t>Path of the version control folder</w:t>
            </w:r>
          </w:p>
          <w:p w:rsidR="006847B7" w:rsidRPr="006847B7" w:rsidRDefault="006847B7" w:rsidP="006847B7">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p>
        </w:tc>
      </w:tr>
      <w:tr w:rsidR="006847B7" w:rsidRPr="00A84FC1" w:rsidTr="006847B7">
        <w:tc>
          <w:tcPr>
            <w:cnfStyle w:val="001000000000" w:firstRow="0" w:lastRow="0" w:firstColumn="1" w:lastColumn="0" w:oddVBand="0" w:evenVBand="0" w:oddHBand="0" w:evenHBand="0" w:firstRowFirstColumn="0" w:firstRowLastColumn="0" w:lastRowFirstColumn="0" w:lastRowLastColumn="0"/>
            <w:tcW w:w="3070" w:type="dxa"/>
            <w:tcBorders>
              <w:top w:val="nil"/>
              <w:bottom w:val="nil"/>
            </w:tcBorders>
          </w:tcPr>
          <w:p w:rsidR="006847B7" w:rsidRDefault="006847B7">
            <w:pPr>
              <w:rPr>
                <w:rFonts w:ascii="Calibri" w:hAnsi="Calibri" w:cs="Calibri"/>
                <w:sz w:val="20"/>
                <w:szCs w:val="20"/>
                <w:lang w:val="en-US"/>
              </w:rPr>
            </w:pPr>
          </w:p>
        </w:tc>
        <w:tc>
          <w:tcPr>
            <w:tcW w:w="3070" w:type="dxa"/>
            <w:tcBorders>
              <w:top w:val="nil"/>
              <w:bottom w:val="nil"/>
            </w:tcBorders>
          </w:tcPr>
          <w:p w:rsidR="006847B7" w:rsidRDefault="006847B7">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Pr>
                <w:rFonts w:ascii="Calibri" w:hAnsi="Calibri" w:cs="Calibri"/>
                <w:b w:val="0"/>
                <w:sz w:val="20"/>
                <w:szCs w:val="20"/>
                <w:lang w:val="en-US"/>
              </w:rPr>
              <w:t>Project Relative Path</w:t>
            </w:r>
          </w:p>
        </w:tc>
        <w:tc>
          <w:tcPr>
            <w:tcW w:w="3071" w:type="dxa"/>
            <w:tcBorders>
              <w:top w:val="nil"/>
              <w:bottom w:val="nil"/>
            </w:tcBorders>
          </w:tcPr>
          <w:p w:rsidR="006847B7" w:rsidRDefault="006847B7" w:rsidP="006847B7">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Pr>
                <w:rFonts w:ascii="Calibri" w:hAnsi="Calibri" w:cs="Calibri"/>
                <w:b w:val="0"/>
                <w:sz w:val="20"/>
                <w:szCs w:val="20"/>
                <w:lang w:val="en-US"/>
              </w:rPr>
              <w:t>Relative Path of the version control folder containing Team Project specific workflow. This path is automatically appended to the Team Project folder in version control</w:t>
            </w:r>
          </w:p>
          <w:p w:rsidR="006847B7" w:rsidRPr="006847B7" w:rsidRDefault="006847B7" w:rsidP="006847B7">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p>
        </w:tc>
      </w:tr>
      <w:tr w:rsidR="006847B7" w:rsidRPr="00A84FC1" w:rsidTr="008A4A44">
        <w:tc>
          <w:tcPr>
            <w:cnfStyle w:val="001000000000" w:firstRow="0" w:lastRow="0" w:firstColumn="1" w:lastColumn="0" w:oddVBand="0" w:evenVBand="0" w:oddHBand="0" w:evenHBand="0" w:firstRowFirstColumn="0" w:firstRowLastColumn="0" w:lastRowFirstColumn="0" w:lastRowLastColumn="0"/>
            <w:tcW w:w="3070" w:type="dxa"/>
            <w:tcBorders>
              <w:top w:val="nil"/>
              <w:bottom w:val="nil"/>
            </w:tcBorders>
          </w:tcPr>
          <w:p w:rsidR="006847B7" w:rsidRDefault="006847B7">
            <w:pPr>
              <w:rPr>
                <w:rFonts w:ascii="Calibri" w:hAnsi="Calibri" w:cs="Calibri"/>
                <w:sz w:val="20"/>
                <w:szCs w:val="20"/>
                <w:lang w:val="en-US"/>
              </w:rPr>
            </w:pPr>
          </w:p>
        </w:tc>
        <w:tc>
          <w:tcPr>
            <w:tcW w:w="3070" w:type="dxa"/>
            <w:tcBorders>
              <w:top w:val="nil"/>
              <w:bottom w:val="nil"/>
            </w:tcBorders>
          </w:tcPr>
          <w:p w:rsidR="006847B7" w:rsidRDefault="006847B7">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Pr>
                <w:rFonts w:ascii="Calibri" w:hAnsi="Calibri" w:cs="Calibri"/>
                <w:b w:val="0"/>
                <w:sz w:val="20"/>
                <w:szCs w:val="20"/>
                <w:lang w:val="en-US"/>
              </w:rPr>
              <w:t xml:space="preserve">Web Service </w:t>
            </w:r>
            <w:proofErr w:type="spellStart"/>
            <w:r>
              <w:rPr>
                <w:rFonts w:ascii="Calibri" w:hAnsi="Calibri" w:cs="Calibri"/>
                <w:b w:val="0"/>
                <w:sz w:val="20"/>
                <w:szCs w:val="20"/>
                <w:lang w:val="en-US"/>
              </w:rPr>
              <w:t>Config</w:t>
            </w:r>
            <w:proofErr w:type="spellEnd"/>
            <w:r>
              <w:rPr>
                <w:rFonts w:ascii="Calibri" w:hAnsi="Calibri" w:cs="Calibri"/>
                <w:b w:val="0"/>
                <w:sz w:val="20"/>
                <w:szCs w:val="20"/>
                <w:lang w:val="en-US"/>
              </w:rPr>
              <w:t xml:space="preserve"> File</w:t>
            </w:r>
          </w:p>
        </w:tc>
        <w:tc>
          <w:tcPr>
            <w:tcW w:w="3071" w:type="dxa"/>
            <w:tcBorders>
              <w:top w:val="nil"/>
              <w:bottom w:val="nil"/>
            </w:tcBorders>
          </w:tcPr>
          <w:p w:rsidR="006847B7" w:rsidRDefault="006847B7" w:rsidP="006847B7">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Pr>
                <w:rFonts w:ascii="Calibri" w:hAnsi="Calibri" w:cs="Calibri"/>
                <w:b w:val="0"/>
                <w:sz w:val="20"/>
                <w:szCs w:val="20"/>
                <w:lang w:val="en-US"/>
              </w:rPr>
              <w:t xml:space="preserve">Name of the configuration file used by the TFS Web Service </w:t>
            </w:r>
            <w:proofErr w:type="spellStart"/>
            <w:r>
              <w:rPr>
                <w:rFonts w:ascii="Calibri" w:hAnsi="Calibri" w:cs="Calibri"/>
                <w:b w:val="0"/>
                <w:sz w:val="20"/>
                <w:szCs w:val="20"/>
                <w:lang w:val="en-US"/>
              </w:rPr>
              <w:t>Pluggin</w:t>
            </w:r>
            <w:proofErr w:type="spellEnd"/>
            <w:r>
              <w:rPr>
                <w:rFonts w:ascii="Calibri" w:hAnsi="Calibri" w:cs="Calibri"/>
                <w:b w:val="0"/>
                <w:sz w:val="20"/>
                <w:szCs w:val="20"/>
                <w:lang w:val="en-US"/>
              </w:rPr>
              <w:t xml:space="preserve">. The </w:t>
            </w:r>
            <w:r w:rsidR="008A4A44">
              <w:rPr>
                <w:rFonts w:ascii="Calibri" w:hAnsi="Calibri" w:cs="Calibri"/>
                <w:b w:val="0"/>
                <w:sz w:val="20"/>
                <w:szCs w:val="20"/>
                <w:lang w:val="en-US"/>
              </w:rPr>
              <w:t>file is fetched from the same version control folder like the workflow files.</w:t>
            </w:r>
          </w:p>
          <w:p w:rsidR="008A4A44" w:rsidRDefault="008A4A44" w:rsidP="006847B7">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p>
        </w:tc>
      </w:tr>
      <w:tr w:rsidR="008A4A44" w:rsidRPr="006847B7" w:rsidTr="008A4A44">
        <w:tc>
          <w:tcPr>
            <w:cnfStyle w:val="001000000000" w:firstRow="0" w:lastRow="0" w:firstColumn="1" w:lastColumn="0" w:oddVBand="0" w:evenVBand="0" w:oddHBand="0" w:evenHBand="0" w:firstRowFirstColumn="0" w:firstRowLastColumn="0" w:lastRowFirstColumn="0" w:lastRowLastColumn="0"/>
            <w:tcW w:w="3070" w:type="dxa"/>
            <w:tcBorders>
              <w:top w:val="nil"/>
              <w:bottom w:val="single" w:sz="6" w:space="0" w:color="000080"/>
            </w:tcBorders>
          </w:tcPr>
          <w:p w:rsidR="008A4A44" w:rsidRDefault="008A4A44">
            <w:pPr>
              <w:rPr>
                <w:rFonts w:ascii="Calibri" w:hAnsi="Calibri" w:cs="Calibri"/>
                <w:sz w:val="20"/>
                <w:szCs w:val="20"/>
                <w:lang w:val="en-US"/>
              </w:rPr>
            </w:pPr>
          </w:p>
        </w:tc>
        <w:tc>
          <w:tcPr>
            <w:tcW w:w="3070" w:type="dxa"/>
            <w:tcBorders>
              <w:top w:val="nil"/>
              <w:bottom w:val="single" w:sz="6" w:space="0" w:color="000080"/>
            </w:tcBorders>
          </w:tcPr>
          <w:p w:rsidR="008A4A44" w:rsidRDefault="008A4A44">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Pr>
                <w:rFonts w:ascii="Calibri" w:hAnsi="Calibri" w:cs="Calibri"/>
                <w:b w:val="0"/>
                <w:sz w:val="20"/>
                <w:szCs w:val="20"/>
                <w:lang w:val="en-US"/>
              </w:rPr>
              <w:t xml:space="preserve">Job Agent </w:t>
            </w:r>
            <w:proofErr w:type="spellStart"/>
            <w:r>
              <w:rPr>
                <w:rFonts w:ascii="Calibri" w:hAnsi="Calibri" w:cs="Calibri"/>
                <w:b w:val="0"/>
                <w:sz w:val="20"/>
                <w:szCs w:val="20"/>
                <w:lang w:val="en-US"/>
              </w:rPr>
              <w:t>Config</w:t>
            </w:r>
            <w:proofErr w:type="spellEnd"/>
            <w:r>
              <w:rPr>
                <w:rFonts w:ascii="Calibri" w:hAnsi="Calibri" w:cs="Calibri"/>
                <w:b w:val="0"/>
                <w:sz w:val="20"/>
                <w:szCs w:val="20"/>
                <w:lang w:val="en-US"/>
              </w:rPr>
              <w:t xml:space="preserve"> File</w:t>
            </w:r>
          </w:p>
        </w:tc>
        <w:tc>
          <w:tcPr>
            <w:tcW w:w="3071" w:type="dxa"/>
            <w:tcBorders>
              <w:top w:val="nil"/>
              <w:bottom w:val="single" w:sz="6" w:space="0" w:color="000080"/>
            </w:tcBorders>
          </w:tcPr>
          <w:p w:rsidR="008A4A44" w:rsidRDefault="008A4A44" w:rsidP="006847B7">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Pr>
                <w:rFonts w:ascii="Calibri" w:hAnsi="Calibri" w:cs="Calibri"/>
                <w:b w:val="0"/>
                <w:sz w:val="20"/>
                <w:szCs w:val="20"/>
                <w:lang w:val="en-US"/>
              </w:rPr>
              <w:t>DEPRECATED</w:t>
            </w:r>
          </w:p>
          <w:p w:rsidR="008A4A44" w:rsidRDefault="008A4A44" w:rsidP="008A4A44">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Pr>
                <w:rFonts w:ascii="Calibri" w:hAnsi="Calibri" w:cs="Calibri"/>
                <w:b w:val="0"/>
                <w:sz w:val="20"/>
                <w:szCs w:val="20"/>
                <w:lang w:val="en-US"/>
              </w:rPr>
              <w:t xml:space="preserve">Name of the configuration file used by the TFS Job Agent </w:t>
            </w:r>
            <w:proofErr w:type="spellStart"/>
            <w:r>
              <w:rPr>
                <w:rFonts w:ascii="Calibri" w:hAnsi="Calibri" w:cs="Calibri"/>
                <w:b w:val="0"/>
                <w:sz w:val="20"/>
                <w:szCs w:val="20"/>
                <w:lang w:val="en-US"/>
              </w:rPr>
              <w:t>Pluggin</w:t>
            </w:r>
            <w:proofErr w:type="spellEnd"/>
            <w:r>
              <w:rPr>
                <w:rFonts w:ascii="Calibri" w:hAnsi="Calibri" w:cs="Calibri"/>
                <w:b w:val="0"/>
                <w:sz w:val="20"/>
                <w:szCs w:val="20"/>
                <w:lang w:val="en-US"/>
              </w:rPr>
              <w:t xml:space="preserve">. The file is fetched from the same version control folder like the workflow files. Use the new </w:t>
            </w:r>
            <w:proofErr w:type="spellStart"/>
            <w:r>
              <w:rPr>
                <w:rFonts w:ascii="Calibri" w:hAnsi="Calibri" w:cs="Calibri"/>
                <w:b w:val="0"/>
                <w:sz w:val="20"/>
                <w:szCs w:val="20"/>
                <w:lang w:val="en-US"/>
              </w:rPr>
              <w:t>async</w:t>
            </w:r>
            <w:proofErr w:type="spellEnd"/>
            <w:r>
              <w:rPr>
                <w:rFonts w:ascii="Calibri" w:hAnsi="Calibri" w:cs="Calibri"/>
                <w:b w:val="0"/>
                <w:sz w:val="20"/>
                <w:szCs w:val="20"/>
                <w:lang w:val="en-US"/>
              </w:rPr>
              <w:t xml:space="preserve"> Attribute instead</w:t>
            </w:r>
          </w:p>
        </w:tc>
      </w:tr>
      <w:tr w:rsidR="008A4A44" w:rsidRPr="00A84FC1" w:rsidTr="008A4A44">
        <w:tc>
          <w:tcPr>
            <w:cnfStyle w:val="001000000000" w:firstRow="0" w:lastRow="0" w:firstColumn="1" w:lastColumn="0" w:oddVBand="0" w:evenVBand="0" w:oddHBand="0" w:evenHBand="0" w:firstRowFirstColumn="0" w:firstRowLastColumn="0" w:lastRowFirstColumn="0" w:lastRowLastColumn="0"/>
            <w:tcW w:w="3070" w:type="dxa"/>
            <w:tcBorders>
              <w:top w:val="single" w:sz="6" w:space="0" w:color="000080"/>
              <w:bottom w:val="nil"/>
            </w:tcBorders>
          </w:tcPr>
          <w:p w:rsidR="008A4A44" w:rsidRDefault="008A4A44">
            <w:pPr>
              <w:rPr>
                <w:rFonts w:ascii="Calibri" w:hAnsi="Calibri" w:cs="Calibri"/>
                <w:sz w:val="20"/>
                <w:szCs w:val="20"/>
                <w:lang w:val="en-US"/>
              </w:rPr>
            </w:pPr>
            <w:r>
              <w:rPr>
                <w:rFonts w:ascii="Calibri" w:hAnsi="Calibri" w:cs="Calibri"/>
                <w:sz w:val="20"/>
                <w:szCs w:val="20"/>
                <w:lang w:val="en-US"/>
              </w:rPr>
              <w:t>version control path to collection specific workflows</w:t>
            </w:r>
          </w:p>
        </w:tc>
        <w:tc>
          <w:tcPr>
            <w:tcW w:w="3070" w:type="dxa"/>
            <w:tcBorders>
              <w:top w:val="single" w:sz="6" w:space="0" w:color="000080"/>
              <w:bottom w:val="nil"/>
            </w:tcBorders>
          </w:tcPr>
          <w:p w:rsidR="008A4A44" w:rsidRDefault="008A4A44">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Pr>
                <w:rFonts w:ascii="Calibri" w:hAnsi="Calibri" w:cs="Calibri"/>
                <w:b w:val="0"/>
                <w:sz w:val="20"/>
                <w:szCs w:val="20"/>
                <w:lang w:val="en-US"/>
              </w:rPr>
              <w:t>Collection</w:t>
            </w:r>
          </w:p>
        </w:tc>
        <w:tc>
          <w:tcPr>
            <w:tcW w:w="3071" w:type="dxa"/>
            <w:tcBorders>
              <w:top w:val="single" w:sz="6" w:space="0" w:color="000080"/>
              <w:bottom w:val="nil"/>
            </w:tcBorders>
          </w:tcPr>
          <w:p w:rsidR="008A4A44" w:rsidRDefault="008A4A44" w:rsidP="006847B7">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Pr>
                <w:rFonts w:ascii="Calibri" w:hAnsi="Calibri" w:cs="Calibri"/>
                <w:b w:val="0"/>
                <w:sz w:val="20"/>
                <w:szCs w:val="20"/>
                <w:lang w:val="en-US"/>
              </w:rPr>
              <w:t>Choose one from the drop down</w:t>
            </w:r>
          </w:p>
        </w:tc>
      </w:tr>
      <w:tr w:rsidR="008A4A44" w:rsidRPr="00A84FC1" w:rsidTr="006847B7">
        <w:tc>
          <w:tcPr>
            <w:cnfStyle w:val="001000000000" w:firstRow="0" w:lastRow="0" w:firstColumn="1" w:lastColumn="0" w:oddVBand="0" w:evenVBand="0" w:oddHBand="0" w:evenHBand="0" w:firstRowFirstColumn="0" w:firstRowLastColumn="0" w:lastRowFirstColumn="0" w:lastRowLastColumn="0"/>
            <w:tcW w:w="3070" w:type="dxa"/>
            <w:tcBorders>
              <w:top w:val="nil"/>
            </w:tcBorders>
          </w:tcPr>
          <w:p w:rsidR="008A4A44" w:rsidRDefault="008A4A44">
            <w:pPr>
              <w:rPr>
                <w:rFonts w:ascii="Calibri" w:hAnsi="Calibri" w:cs="Calibri"/>
                <w:sz w:val="20"/>
                <w:szCs w:val="20"/>
                <w:lang w:val="en-US"/>
              </w:rPr>
            </w:pPr>
          </w:p>
        </w:tc>
        <w:tc>
          <w:tcPr>
            <w:tcW w:w="3070" w:type="dxa"/>
            <w:tcBorders>
              <w:top w:val="nil"/>
            </w:tcBorders>
          </w:tcPr>
          <w:p w:rsidR="008A4A44" w:rsidRDefault="008A4A44">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Pr>
                <w:rFonts w:ascii="Calibri" w:hAnsi="Calibri" w:cs="Calibri"/>
                <w:b w:val="0"/>
                <w:sz w:val="20"/>
                <w:szCs w:val="20"/>
                <w:lang w:val="en-US"/>
              </w:rPr>
              <w:t>Collection Relative Path</w:t>
            </w:r>
          </w:p>
        </w:tc>
        <w:tc>
          <w:tcPr>
            <w:tcW w:w="3071" w:type="dxa"/>
            <w:tcBorders>
              <w:top w:val="nil"/>
            </w:tcBorders>
          </w:tcPr>
          <w:p w:rsidR="008A4A44" w:rsidRDefault="008A4A44" w:rsidP="006847B7">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Pr>
                <w:rFonts w:ascii="Calibri" w:hAnsi="Calibri" w:cs="Calibri"/>
                <w:b w:val="0"/>
                <w:sz w:val="20"/>
                <w:szCs w:val="20"/>
                <w:lang w:val="en-US"/>
              </w:rPr>
              <w:t>Absolute Path of the version control folder</w:t>
            </w:r>
          </w:p>
        </w:tc>
      </w:tr>
    </w:tbl>
    <w:p w:rsidR="006C5DE8" w:rsidRDefault="006C5DE8">
      <w:pPr>
        <w:rPr>
          <w:rFonts w:ascii="Calibri" w:hAnsi="Calibri" w:cs="Calibri"/>
          <w:sz w:val="20"/>
          <w:szCs w:val="20"/>
          <w:lang w:val="en-US"/>
        </w:rPr>
      </w:pPr>
    </w:p>
    <w:p w:rsidR="006C5DE8" w:rsidRDefault="006C5DE8" w:rsidP="006C5DE8">
      <w:pPr>
        <w:rPr>
          <w:lang w:val="en-US"/>
        </w:rPr>
      </w:pPr>
      <w:r>
        <w:rPr>
          <w:lang w:val="en-US"/>
        </w:rPr>
        <w:br w:type="page"/>
      </w:r>
    </w:p>
    <w:p w:rsidR="007B6BFC" w:rsidRDefault="007B6BFC">
      <w:pPr>
        <w:rPr>
          <w:rFonts w:ascii="Calibri" w:hAnsi="Calibri" w:cs="Calibri"/>
          <w:sz w:val="20"/>
          <w:szCs w:val="20"/>
          <w:lang w:val="en-US"/>
        </w:rPr>
      </w:pPr>
    </w:p>
    <w:tbl>
      <w:tblPr>
        <w:tblStyle w:val="TableColumns3"/>
        <w:tblW w:w="0" w:type="auto"/>
        <w:tblBorders>
          <w:insideH w:val="single" w:sz="6" w:space="0" w:color="000080"/>
        </w:tblBorders>
        <w:tblLook w:val="04A0" w:firstRow="1" w:lastRow="0" w:firstColumn="1" w:lastColumn="0" w:noHBand="0" w:noVBand="1"/>
      </w:tblPr>
      <w:tblGrid>
        <w:gridCol w:w="3070"/>
        <w:gridCol w:w="3070"/>
        <w:gridCol w:w="3071"/>
      </w:tblGrid>
      <w:tr w:rsidR="008A4A44" w:rsidRPr="006847B7" w:rsidTr="006C5DE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70" w:type="dxa"/>
          </w:tcPr>
          <w:p w:rsidR="008A4A44" w:rsidRPr="006847B7" w:rsidRDefault="008A4A44" w:rsidP="002D5D9E">
            <w:pPr>
              <w:rPr>
                <w:rFonts w:ascii="Calibri" w:hAnsi="Calibri" w:cs="Calibri"/>
                <w:sz w:val="20"/>
                <w:szCs w:val="20"/>
                <w:lang w:val="en-US"/>
              </w:rPr>
            </w:pPr>
            <w:r>
              <w:rPr>
                <w:rFonts w:ascii="Calibri" w:hAnsi="Calibri" w:cs="Calibri"/>
                <w:sz w:val="20"/>
                <w:szCs w:val="20"/>
                <w:lang w:val="en-US"/>
              </w:rPr>
              <w:t xml:space="preserve">Attribute in the </w:t>
            </w:r>
            <w:proofErr w:type="spellStart"/>
            <w:r>
              <w:rPr>
                <w:rFonts w:ascii="Calibri" w:hAnsi="Calibri" w:cs="Calibri"/>
                <w:sz w:val="20"/>
                <w:szCs w:val="20"/>
                <w:lang w:val="en-US"/>
              </w:rPr>
              <w:t>config</w:t>
            </w:r>
            <w:proofErr w:type="spellEnd"/>
            <w:r>
              <w:rPr>
                <w:rFonts w:ascii="Calibri" w:hAnsi="Calibri" w:cs="Calibri"/>
                <w:sz w:val="20"/>
                <w:szCs w:val="20"/>
                <w:lang w:val="en-US"/>
              </w:rPr>
              <w:t xml:space="preserve"> file</w:t>
            </w:r>
          </w:p>
        </w:tc>
        <w:tc>
          <w:tcPr>
            <w:tcW w:w="3070" w:type="dxa"/>
          </w:tcPr>
          <w:p w:rsidR="008A4A44" w:rsidRPr="006847B7" w:rsidRDefault="008A4A44" w:rsidP="002D5D9E">
            <w:pPr>
              <w:cnfStyle w:val="100000000000" w:firstRow="1"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Pr>
                <w:rFonts w:ascii="Calibri" w:hAnsi="Calibri" w:cs="Calibri"/>
                <w:b w:val="0"/>
                <w:sz w:val="20"/>
                <w:szCs w:val="20"/>
                <w:lang w:val="en-US"/>
              </w:rPr>
              <w:t>Allowed on</w:t>
            </w:r>
          </w:p>
        </w:tc>
        <w:tc>
          <w:tcPr>
            <w:tcW w:w="3071" w:type="dxa"/>
          </w:tcPr>
          <w:p w:rsidR="008A4A44" w:rsidRPr="006847B7" w:rsidRDefault="008A4A44" w:rsidP="002D5D9E">
            <w:pPr>
              <w:cnfStyle w:val="100000000000" w:firstRow="1"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sidRPr="006847B7">
              <w:rPr>
                <w:rFonts w:ascii="Calibri" w:hAnsi="Calibri" w:cs="Calibri"/>
                <w:b w:val="0"/>
                <w:sz w:val="20"/>
                <w:szCs w:val="20"/>
                <w:lang w:val="en-US"/>
              </w:rPr>
              <w:t>Description</w:t>
            </w:r>
          </w:p>
        </w:tc>
      </w:tr>
      <w:tr w:rsidR="008A4A44" w:rsidRPr="00A84FC1" w:rsidTr="006C5DE8">
        <w:tc>
          <w:tcPr>
            <w:cnfStyle w:val="001000000000" w:firstRow="0" w:lastRow="0" w:firstColumn="1" w:lastColumn="0" w:oddVBand="0" w:evenVBand="0" w:oddHBand="0" w:evenHBand="0" w:firstRowFirstColumn="0" w:firstRowLastColumn="0" w:lastRowFirstColumn="0" w:lastRowLastColumn="0"/>
            <w:tcW w:w="3070" w:type="dxa"/>
          </w:tcPr>
          <w:p w:rsidR="008A4A44" w:rsidRPr="006847B7" w:rsidRDefault="008A4A44" w:rsidP="002D5D9E">
            <w:pPr>
              <w:rPr>
                <w:rFonts w:ascii="Calibri" w:hAnsi="Calibri" w:cs="Calibri"/>
                <w:sz w:val="20"/>
                <w:szCs w:val="20"/>
                <w:lang w:val="en-US"/>
              </w:rPr>
            </w:pPr>
            <w:r>
              <w:rPr>
                <w:rFonts w:ascii="Calibri" w:hAnsi="Calibri" w:cs="Calibri"/>
                <w:sz w:val="20"/>
                <w:szCs w:val="20"/>
                <w:lang w:val="en-US"/>
              </w:rPr>
              <w:t>name</w:t>
            </w:r>
          </w:p>
        </w:tc>
        <w:tc>
          <w:tcPr>
            <w:tcW w:w="3070" w:type="dxa"/>
          </w:tcPr>
          <w:p w:rsidR="008A4A44" w:rsidRDefault="008A4A44" w:rsidP="002D5D9E">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Pr>
                <w:rFonts w:ascii="Calibri" w:hAnsi="Calibri" w:cs="Calibri"/>
                <w:b w:val="0"/>
                <w:sz w:val="20"/>
                <w:szCs w:val="20"/>
                <w:lang w:val="en-US"/>
              </w:rPr>
              <w:t>Web Service Plugin Directory</w:t>
            </w:r>
          </w:p>
          <w:p w:rsidR="008A4A44" w:rsidRDefault="008A4A44" w:rsidP="002D5D9E">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Pr>
                <w:rFonts w:ascii="Calibri" w:hAnsi="Calibri" w:cs="Calibri"/>
                <w:b w:val="0"/>
                <w:sz w:val="20"/>
                <w:szCs w:val="20"/>
                <w:lang w:val="en-US"/>
              </w:rPr>
              <w:t>Job Agent Plugin Directory</w:t>
            </w:r>
          </w:p>
          <w:p w:rsidR="008A4A44" w:rsidRDefault="008A4A44" w:rsidP="002D5D9E">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Pr>
                <w:rFonts w:ascii="Calibri" w:hAnsi="Calibri" w:cs="Calibri"/>
                <w:b w:val="0"/>
                <w:sz w:val="20"/>
                <w:szCs w:val="20"/>
                <w:lang w:val="en-US"/>
              </w:rPr>
              <w:t>Global</w:t>
            </w:r>
            <w:r w:rsidR="006C5DE8">
              <w:rPr>
                <w:rFonts w:ascii="Calibri" w:hAnsi="Calibri" w:cs="Calibri"/>
                <w:b w:val="0"/>
                <w:sz w:val="20"/>
                <w:szCs w:val="20"/>
                <w:lang w:val="en-US"/>
              </w:rPr>
              <w:t xml:space="preserve"> version control folder</w:t>
            </w:r>
          </w:p>
          <w:p w:rsidR="008A4A44" w:rsidRDefault="008A4A44" w:rsidP="002D5D9E">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Pr>
                <w:rFonts w:ascii="Calibri" w:hAnsi="Calibri" w:cs="Calibri"/>
                <w:b w:val="0"/>
                <w:sz w:val="20"/>
                <w:szCs w:val="20"/>
                <w:lang w:val="en-US"/>
              </w:rPr>
              <w:t>Collection</w:t>
            </w:r>
            <w:r w:rsidR="006C5DE8">
              <w:rPr>
                <w:rFonts w:ascii="Calibri" w:hAnsi="Calibri" w:cs="Calibri"/>
                <w:b w:val="0"/>
                <w:sz w:val="20"/>
                <w:szCs w:val="20"/>
                <w:lang w:val="en-US"/>
              </w:rPr>
              <w:t xml:space="preserve"> version control folder</w:t>
            </w:r>
          </w:p>
          <w:p w:rsidR="008A4A44" w:rsidRPr="006C5DE8" w:rsidRDefault="008A4A44" w:rsidP="008A4A44">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Pr>
                <w:rFonts w:ascii="Calibri" w:hAnsi="Calibri" w:cs="Calibri"/>
                <w:b w:val="0"/>
                <w:sz w:val="20"/>
                <w:szCs w:val="20"/>
                <w:lang w:val="en-US"/>
              </w:rPr>
              <w:t>Project</w:t>
            </w:r>
            <w:r w:rsidR="006C5DE8">
              <w:rPr>
                <w:rFonts w:ascii="Calibri" w:hAnsi="Calibri" w:cs="Calibri"/>
                <w:b w:val="0"/>
                <w:sz w:val="20"/>
                <w:szCs w:val="20"/>
                <w:lang w:val="en-US"/>
              </w:rPr>
              <w:t xml:space="preserve"> version control folder</w:t>
            </w:r>
          </w:p>
        </w:tc>
        <w:tc>
          <w:tcPr>
            <w:tcW w:w="3071" w:type="dxa"/>
          </w:tcPr>
          <w:p w:rsidR="008A4A44" w:rsidRDefault="006C5DE8" w:rsidP="002D5D9E">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Pr>
                <w:rFonts w:ascii="Calibri" w:hAnsi="Calibri" w:cs="Calibri"/>
                <w:b w:val="0"/>
                <w:sz w:val="20"/>
                <w:szCs w:val="20"/>
                <w:lang w:val="en-US"/>
              </w:rPr>
              <w:t xml:space="preserve">Mandatory, must be unique in the </w:t>
            </w:r>
            <w:proofErr w:type="spellStart"/>
            <w:r>
              <w:rPr>
                <w:rFonts w:ascii="Calibri" w:hAnsi="Calibri" w:cs="Calibri"/>
                <w:b w:val="0"/>
                <w:sz w:val="20"/>
                <w:szCs w:val="20"/>
                <w:lang w:val="en-US"/>
              </w:rPr>
              <w:t>config</w:t>
            </w:r>
            <w:proofErr w:type="spellEnd"/>
            <w:r>
              <w:rPr>
                <w:rFonts w:ascii="Calibri" w:hAnsi="Calibri" w:cs="Calibri"/>
                <w:b w:val="0"/>
                <w:sz w:val="20"/>
                <w:szCs w:val="20"/>
                <w:lang w:val="en-US"/>
              </w:rPr>
              <w:t xml:space="preserve"> file</w:t>
            </w:r>
          </w:p>
          <w:p w:rsidR="008A4A44" w:rsidRPr="006847B7" w:rsidRDefault="008A4A44" w:rsidP="002D5D9E">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p>
        </w:tc>
      </w:tr>
      <w:tr w:rsidR="008A4A44" w:rsidRPr="00A84FC1" w:rsidTr="006C5DE8">
        <w:tc>
          <w:tcPr>
            <w:cnfStyle w:val="001000000000" w:firstRow="0" w:lastRow="0" w:firstColumn="1" w:lastColumn="0" w:oddVBand="0" w:evenVBand="0" w:oddHBand="0" w:evenHBand="0" w:firstRowFirstColumn="0" w:firstRowLastColumn="0" w:lastRowFirstColumn="0" w:lastRowLastColumn="0"/>
            <w:tcW w:w="3070" w:type="dxa"/>
          </w:tcPr>
          <w:p w:rsidR="008A4A44" w:rsidRDefault="006C5DE8" w:rsidP="002D5D9E">
            <w:pPr>
              <w:rPr>
                <w:rFonts w:ascii="Calibri" w:hAnsi="Calibri" w:cs="Calibri"/>
                <w:sz w:val="20"/>
                <w:szCs w:val="20"/>
                <w:lang w:val="en-US"/>
              </w:rPr>
            </w:pPr>
            <w:proofErr w:type="spellStart"/>
            <w:r>
              <w:rPr>
                <w:rFonts w:ascii="Calibri" w:hAnsi="Calibri" w:cs="Calibri"/>
                <w:sz w:val="20"/>
                <w:szCs w:val="20"/>
                <w:lang w:val="en-US"/>
              </w:rPr>
              <w:t>fullTypeName</w:t>
            </w:r>
            <w:proofErr w:type="spellEnd"/>
          </w:p>
        </w:tc>
        <w:tc>
          <w:tcPr>
            <w:tcW w:w="3070" w:type="dxa"/>
          </w:tcPr>
          <w:p w:rsidR="006C5DE8" w:rsidRDefault="006C5DE8" w:rsidP="006C5DE8">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Pr>
                <w:rFonts w:ascii="Calibri" w:hAnsi="Calibri" w:cs="Calibri"/>
                <w:b w:val="0"/>
                <w:sz w:val="20"/>
                <w:szCs w:val="20"/>
                <w:lang w:val="en-US"/>
              </w:rPr>
              <w:t>Web Service Plugin Directory</w:t>
            </w:r>
          </w:p>
          <w:p w:rsidR="006C5DE8" w:rsidRDefault="006C5DE8" w:rsidP="006C5DE8">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Pr>
                <w:rFonts w:ascii="Calibri" w:hAnsi="Calibri" w:cs="Calibri"/>
                <w:b w:val="0"/>
                <w:sz w:val="20"/>
                <w:szCs w:val="20"/>
                <w:lang w:val="en-US"/>
              </w:rPr>
              <w:t>Job Agent Plugin Directory</w:t>
            </w:r>
          </w:p>
          <w:p w:rsidR="006C5DE8" w:rsidRDefault="006C5DE8" w:rsidP="006C5DE8">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Pr>
                <w:rFonts w:ascii="Calibri" w:hAnsi="Calibri" w:cs="Calibri"/>
                <w:b w:val="0"/>
                <w:sz w:val="20"/>
                <w:szCs w:val="20"/>
                <w:lang w:val="en-US"/>
              </w:rPr>
              <w:t>Global version control folder</w:t>
            </w:r>
          </w:p>
          <w:p w:rsidR="006C5DE8" w:rsidRDefault="006C5DE8" w:rsidP="006C5DE8">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Pr>
                <w:rFonts w:ascii="Calibri" w:hAnsi="Calibri" w:cs="Calibri"/>
                <w:b w:val="0"/>
                <w:sz w:val="20"/>
                <w:szCs w:val="20"/>
                <w:lang w:val="en-US"/>
              </w:rPr>
              <w:t>Collection version control folder</w:t>
            </w:r>
          </w:p>
          <w:p w:rsidR="008A4A44" w:rsidRPr="006847B7" w:rsidRDefault="006C5DE8" w:rsidP="006C5DE8">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Pr>
                <w:rFonts w:ascii="Calibri" w:hAnsi="Calibri" w:cs="Calibri"/>
                <w:b w:val="0"/>
                <w:sz w:val="20"/>
                <w:szCs w:val="20"/>
                <w:lang w:val="en-US"/>
              </w:rPr>
              <w:t>Project version control folder</w:t>
            </w:r>
          </w:p>
        </w:tc>
        <w:tc>
          <w:tcPr>
            <w:tcW w:w="3071" w:type="dxa"/>
          </w:tcPr>
          <w:p w:rsidR="008A4A44" w:rsidRDefault="006C5DE8" w:rsidP="002D5D9E">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Pr>
                <w:rFonts w:ascii="Calibri" w:hAnsi="Calibri" w:cs="Calibri"/>
                <w:b w:val="0"/>
                <w:sz w:val="20"/>
                <w:szCs w:val="20"/>
                <w:lang w:val="en-US"/>
              </w:rPr>
              <w:t>Mandatory, the fully qualified type name of the event</w:t>
            </w:r>
          </w:p>
          <w:p w:rsidR="008A4A44" w:rsidRPr="006847B7" w:rsidRDefault="008A4A44" w:rsidP="002D5D9E">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p>
        </w:tc>
      </w:tr>
      <w:tr w:rsidR="006C5DE8" w:rsidRPr="00A84FC1" w:rsidTr="006C5DE8">
        <w:tc>
          <w:tcPr>
            <w:cnfStyle w:val="001000000000" w:firstRow="0" w:lastRow="0" w:firstColumn="1" w:lastColumn="0" w:oddVBand="0" w:evenVBand="0" w:oddHBand="0" w:evenHBand="0" w:firstRowFirstColumn="0" w:firstRowLastColumn="0" w:lastRowFirstColumn="0" w:lastRowLastColumn="0"/>
            <w:tcW w:w="3070" w:type="dxa"/>
          </w:tcPr>
          <w:p w:rsidR="006C5DE8" w:rsidRDefault="006C5DE8" w:rsidP="002D5D9E">
            <w:pPr>
              <w:rPr>
                <w:rFonts w:ascii="Calibri" w:hAnsi="Calibri" w:cs="Calibri"/>
                <w:sz w:val="20"/>
                <w:szCs w:val="20"/>
                <w:lang w:val="en-US"/>
              </w:rPr>
            </w:pPr>
            <w:proofErr w:type="spellStart"/>
            <w:r w:rsidRPr="006C5DE8">
              <w:rPr>
                <w:rFonts w:ascii="Calibri" w:hAnsi="Calibri" w:cs="Calibri"/>
                <w:sz w:val="20"/>
                <w:szCs w:val="20"/>
                <w:lang w:val="en-US"/>
              </w:rPr>
              <w:t>eventAssemblyName</w:t>
            </w:r>
            <w:proofErr w:type="spellEnd"/>
          </w:p>
        </w:tc>
        <w:tc>
          <w:tcPr>
            <w:tcW w:w="3070" w:type="dxa"/>
          </w:tcPr>
          <w:p w:rsidR="006C5DE8" w:rsidRDefault="006C5DE8" w:rsidP="006C5DE8">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Pr>
                <w:rFonts w:ascii="Calibri" w:hAnsi="Calibri" w:cs="Calibri"/>
                <w:b w:val="0"/>
                <w:sz w:val="20"/>
                <w:szCs w:val="20"/>
                <w:lang w:val="en-US"/>
              </w:rPr>
              <w:t>Web Service Plugin Directory</w:t>
            </w:r>
          </w:p>
          <w:p w:rsidR="006C5DE8" w:rsidRDefault="006C5DE8" w:rsidP="006C5DE8">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Pr>
                <w:rFonts w:ascii="Calibri" w:hAnsi="Calibri" w:cs="Calibri"/>
                <w:b w:val="0"/>
                <w:sz w:val="20"/>
                <w:szCs w:val="20"/>
                <w:lang w:val="en-US"/>
              </w:rPr>
              <w:t>Job Agent Plugin Directory</w:t>
            </w:r>
          </w:p>
          <w:p w:rsidR="006C5DE8" w:rsidRDefault="006C5DE8" w:rsidP="006C5DE8">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Pr>
                <w:rFonts w:ascii="Calibri" w:hAnsi="Calibri" w:cs="Calibri"/>
                <w:b w:val="0"/>
                <w:sz w:val="20"/>
                <w:szCs w:val="20"/>
                <w:lang w:val="en-US"/>
              </w:rPr>
              <w:t>Global version control folder</w:t>
            </w:r>
          </w:p>
          <w:p w:rsidR="006C5DE8" w:rsidRDefault="006C5DE8" w:rsidP="006C5DE8">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Pr>
                <w:rFonts w:ascii="Calibri" w:hAnsi="Calibri" w:cs="Calibri"/>
                <w:b w:val="0"/>
                <w:sz w:val="20"/>
                <w:szCs w:val="20"/>
                <w:lang w:val="en-US"/>
              </w:rPr>
              <w:t>Collection version control folder</w:t>
            </w:r>
          </w:p>
          <w:p w:rsidR="006C5DE8" w:rsidRPr="00455EC6" w:rsidRDefault="006C5DE8" w:rsidP="002D5D9E">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Pr>
                <w:rFonts w:ascii="Calibri" w:hAnsi="Calibri" w:cs="Calibri"/>
                <w:b w:val="0"/>
                <w:sz w:val="20"/>
                <w:szCs w:val="20"/>
                <w:lang w:val="en-US"/>
              </w:rPr>
              <w:t>Project version control folder</w:t>
            </w:r>
          </w:p>
        </w:tc>
        <w:tc>
          <w:tcPr>
            <w:tcW w:w="3071" w:type="dxa"/>
          </w:tcPr>
          <w:p w:rsidR="006C5DE8" w:rsidRDefault="006C5DE8" w:rsidP="006C5DE8">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Pr>
                <w:rFonts w:ascii="Calibri" w:hAnsi="Calibri" w:cs="Calibri"/>
                <w:b w:val="0"/>
                <w:sz w:val="20"/>
                <w:szCs w:val="20"/>
                <w:lang w:val="en-US"/>
              </w:rPr>
              <w:t>Mandatory, assembly name defining the type of the event</w:t>
            </w:r>
          </w:p>
          <w:p w:rsidR="006C5DE8" w:rsidRPr="006C5DE8" w:rsidRDefault="006C5DE8" w:rsidP="006C5DE8">
            <w:pPr>
              <w:ind w:firstLine="708"/>
              <w:cnfStyle w:val="000000000000" w:firstRow="0" w:lastRow="0" w:firstColumn="0" w:lastColumn="0" w:oddVBand="0" w:evenVBand="0" w:oddHBand="0" w:evenHBand="0" w:firstRowFirstColumn="0" w:firstRowLastColumn="0" w:lastRowFirstColumn="0" w:lastRowLastColumn="0"/>
              <w:rPr>
                <w:rFonts w:ascii="Calibri" w:hAnsi="Calibri" w:cs="Calibri"/>
                <w:sz w:val="20"/>
                <w:szCs w:val="20"/>
                <w:lang w:val="en-US"/>
              </w:rPr>
            </w:pPr>
          </w:p>
        </w:tc>
      </w:tr>
      <w:tr w:rsidR="006C5DE8" w:rsidRPr="00A84FC1" w:rsidTr="006C5DE8">
        <w:tc>
          <w:tcPr>
            <w:cnfStyle w:val="001000000000" w:firstRow="0" w:lastRow="0" w:firstColumn="1" w:lastColumn="0" w:oddVBand="0" w:evenVBand="0" w:oddHBand="0" w:evenHBand="0" w:firstRowFirstColumn="0" w:firstRowLastColumn="0" w:lastRowFirstColumn="0" w:lastRowLastColumn="0"/>
            <w:tcW w:w="3070" w:type="dxa"/>
          </w:tcPr>
          <w:p w:rsidR="006C5DE8" w:rsidRPr="006C5DE8" w:rsidRDefault="006C5DE8" w:rsidP="002D5D9E">
            <w:pPr>
              <w:rPr>
                <w:rFonts w:ascii="Calibri" w:hAnsi="Calibri" w:cs="Calibri"/>
                <w:sz w:val="20"/>
                <w:szCs w:val="20"/>
                <w:lang w:val="en-US"/>
              </w:rPr>
            </w:pPr>
            <w:proofErr w:type="spellStart"/>
            <w:r>
              <w:rPr>
                <w:rFonts w:ascii="Calibri" w:hAnsi="Calibri" w:cs="Calibri"/>
                <w:sz w:val="20"/>
                <w:szCs w:val="20"/>
                <w:lang w:val="en-US"/>
              </w:rPr>
              <w:t>workflowFileName</w:t>
            </w:r>
            <w:proofErr w:type="spellEnd"/>
          </w:p>
        </w:tc>
        <w:tc>
          <w:tcPr>
            <w:tcW w:w="3070" w:type="dxa"/>
          </w:tcPr>
          <w:p w:rsidR="006C5DE8" w:rsidRDefault="006C5DE8" w:rsidP="006C5DE8">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Pr>
                <w:rFonts w:ascii="Calibri" w:hAnsi="Calibri" w:cs="Calibri"/>
                <w:b w:val="0"/>
                <w:sz w:val="20"/>
                <w:szCs w:val="20"/>
                <w:lang w:val="en-US"/>
              </w:rPr>
              <w:t>Web Service Plugin Directory</w:t>
            </w:r>
          </w:p>
          <w:p w:rsidR="006C5DE8" w:rsidRDefault="006C5DE8" w:rsidP="006C5DE8">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Pr>
                <w:rFonts w:ascii="Calibri" w:hAnsi="Calibri" w:cs="Calibri"/>
                <w:b w:val="0"/>
                <w:sz w:val="20"/>
                <w:szCs w:val="20"/>
                <w:lang w:val="en-US"/>
              </w:rPr>
              <w:t>Job Agent Plugin Directory</w:t>
            </w:r>
          </w:p>
          <w:p w:rsidR="006C5DE8" w:rsidRDefault="006C5DE8" w:rsidP="006C5DE8">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Pr>
                <w:rFonts w:ascii="Calibri" w:hAnsi="Calibri" w:cs="Calibri"/>
                <w:b w:val="0"/>
                <w:sz w:val="20"/>
                <w:szCs w:val="20"/>
                <w:lang w:val="en-US"/>
              </w:rPr>
              <w:t>Global version control folder</w:t>
            </w:r>
          </w:p>
          <w:p w:rsidR="006C5DE8" w:rsidRDefault="006C5DE8" w:rsidP="006C5DE8">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Pr>
                <w:rFonts w:ascii="Calibri" w:hAnsi="Calibri" w:cs="Calibri"/>
                <w:b w:val="0"/>
                <w:sz w:val="20"/>
                <w:szCs w:val="20"/>
                <w:lang w:val="en-US"/>
              </w:rPr>
              <w:t>Collection version control folder</w:t>
            </w:r>
          </w:p>
          <w:p w:rsidR="006C5DE8" w:rsidRPr="00455EC6" w:rsidRDefault="006C5DE8" w:rsidP="006C5DE8">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Pr>
                <w:rFonts w:ascii="Calibri" w:hAnsi="Calibri" w:cs="Calibri"/>
                <w:b w:val="0"/>
                <w:sz w:val="20"/>
                <w:szCs w:val="20"/>
                <w:lang w:val="en-US"/>
              </w:rPr>
              <w:t>Project version control folder</w:t>
            </w:r>
          </w:p>
        </w:tc>
        <w:tc>
          <w:tcPr>
            <w:tcW w:w="3071" w:type="dxa"/>
          </w:tcPr>
          <w:p w:rsidR="006C5DE8" w:rsidRDefault="006C5DE8" w:rsidP="006C5DE8">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Pr>
                <w:rFonts w:ascii="Calibri" w:hAnsi="Calibri" w:cs="Calibri"/>
                <w:b w:val="0"/>
                <w:sz w:val="20"/>
                <w:szCs w:val="20"/>
                <w:lang w:val="en-US"/>
              </w:rPr>
              <w:t>Mandatory, name of the workflow file used to handle the event.</w:t>
            </w:r>
          </w:p>
        </w:tc>
      </w:tr>
      <w:tr w:rsidR="006C5DE8" w:rsidRPr="00A84FC1" w:rsidTr="006C5DE8">
        <w:tc>
          <w:tcPr>
            <w:cnfStyle w:val="001000000000" w:firstRow="0" w:lastRow="0" w:firstColumn="1" w:lastColumn="0" w:oddVBand="0" w:evenVBand="0" w:oddHBand="0" w:evenHBand="0" w:firstRowFirstColumn="0" w:firstRowLastColumn="0" w:lastRowFirstColumn="0" w:lastRowLastColumn="0"/>
            <w:tcW w:w="3070" w:type="dxa"/>
          </w:tcPr>
          <w:p w:rsidR="006C5DE8" w:rsidRDefault="006C5DE8" w:rsidP="002D5D9E">
            <w:pPr>
              <w:rPr>
                <w:rFonts w:ascii="Calibri" w:hAnsi="Calibri" w:cs="Calibri"/>
                <w:sz w:val="20"/>
                <w:szCs w:val="20"/>
                <w:lang w:val="en-US"/>
              </w:rPr>
            </w:pPr>
            <w:r>
              <w:rPr>
                <w:rFonts w:ascii="Calibri" w:hAnsi="Calibri" w:cs="Calibri"/>
                <w:sz w:val="20"/>
                <w:szCs w:val="20"/>
                <w:lang w:val="en-US"/>
              </w:rPr>
              <w:t>collection</w:t>
            </w:r>
          </w:p>
        </w:tc>
        <w:tc>
          <w:tcPr>
            <w:tcW w:w="3070" w:type="dxa"/>
          </w:tcPr>
          <w:p w:rsidR="006C5DE8" w:rsidRDefault="006C5DE8" w:rsidP="006C5DE8">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Pr>
                <w:rFonts w:ascii="Calibri" w:hAnsi="Calibri" w:cs="Calibri"/>
                <w:b w:val="0"/>
                <w:sz w:val="20"/>
                <w:szCs w:val="20"/>
                <w:lang w:val="en-US"/>
              </w:rPr>
              <w:t>Web Service Plugin Directory</w:t>
            </w:r>
          </w:p>
          <w:p w:rsidR="006C5DE8" w:rsidRDefault="006C5DE8" w:rsidP="006C5DE8">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Pr>
                <w:rFonts w:ascii="Calibri" w:hAnsi="Calibri" w:cs="Calibri"/>
                <w:b w:val="0"/>
                <w:sz w:val="20"/>
                <w:szCs w:val="20"/>
                <w:lang w:val="en-US"/>
              </w:rPr>
              <w:t>Job Agent Plugin Directory</w:t>
            </w:r>
          </w:p>
          <w:p w:rsidR="006C5DE8" w:rsidRDefault="006C5DE8" w:rsidP="006C5DE8">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Pr>
                <w:rFonts w:ascii="Calibri" w:hAnsi="Calibri" w:cs="Calibri"/>
                <w:b w:val="0"/>
                <w:sz w:val="20"/>
                <w:szCs w:val="20"/>
                <w:lang w:val="en-US"/>
              </w:rPr>
              <w:t>Global version control folder</w:t>
            </w:r>
          </w:p>
          <w:p w:rsidR="006C5DE8" w:rsidRDefault="006C5DE8" w:rsidP="006C5DE8">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p>
        </w:tc>
        <w:tc>
          <w:tcPr>
            <w:tcW w:w="3071" w:type="dxa"/>
          </w:tcPr>
          <w:p w:rsidR="004306D2" w:rsidRDefault="006C5DE8" w:rsidP="006C5DE8">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Pr>
                <w:rFonts w:ascii="Calibri" w:hAnsi="Calibri" w:cs="Calibri"/>
                <w:b w:val="0"/>
                <w:sz w:val="20"/>
                <w:szCs w:val="20"/>
                <w:lang w:val="en-US"/>
              </w:rPr>
              <w:t xml:space="preserve">Optional </w:t>
            </w:r>
            <w:r w:rsidR="004306D2">
              <w:rPr>
                <w:rFonts w:ascii="Calibri" w:hAnsi="Calibri" w:cs="Calibri"/>
                <w:b w:val="0"/>
                <w:sz w:val="20"/>
                <w:szCs w:val="20"/>
                <w:lang w:val="en-US"/>
              </w:rPr>
              <w:t>(default: &lt;empty&gt;)</w:t>
            </w:r>
          </w:p>
          <w:p w:rsidR="006C5DE8" w:rsidRDefault="006C5DE8" w:rsidP="006C5DE8">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sidRPr="006C5DE8">
              <w:rPr>
                <w:rFonts w:ascii="Calibri" w:hAnsi="Calibri" w:cs="Calibri"/>
                <w:b w:val="0"/>
                <w:sz w:val="20"/>
                <w:szCs w:val="20"/>
                <w:lang w:val="en-US"/>
              </w:rPr>
              <w:t>collection to apply this event workflow, &lt;empty&gt; means all collections</w:t>
            </w:r>
          </w:p>
          <w:p w:rsidR="006C5DE8" w:rsidRPr="006C5DE8" w:rsidRDefault="006C5DE8" w:rsidP="006C5DE8">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sidRPr="006C5DE8">
              <w:rPr>
                <w:rFonts w:ascii="Calibri" w:hAnsi="Calibri" w:cs="Calibri"/>
                <w:b w:val="0"/>
                <w:sz w:val="20"/>
                <w:szCs w:val="20"/>
                <w:lang w:val="en-US"/>
              </w:rPr>
              <w:t xml:space="preserve">ignored, if the </w:t>
            </w:r>
            <w:proofErr w:type="spellStart"/>
            <w:r w:rsidRPr="006C5DE8">
              <w:rPr>
                <w:rFonts w:ascii="Calibri" w:hAnsi="Calibri" w:cs="Calibri"/>
                <w:b w:val="0"/>
                <w:sz w:val="20"/>
                <w:szCs w:val="20"/>
                <w:lang w:val="en-US"/>
              </w:rPr>
              <w:t>config</w:t>
            </w:r>
            <w:proofErr w:type="spellEnd"/>
            <w:r w:rsidRPr="006C5DE8">
              <w:rPr>
                <w:rFonts w:ascii="Calibri" w:hAnsi="Calibri" w:cs="Calibri"/>
                <w:b w:val="0"/>
                <w:sz w:val="20"/>
                <w:szCs w:val="20"/>
                <w:lang w:val="en-US"/>
              </w:rPr>
              <w:t xml:space="preserve"> already resides in collection or project specific version control path</w:t>
            </w:r>
          </w:p>
        </w:tc>
      </w:tr>
      <w:tr w:rsidR="004306D2" w:rsidRPr="00A84FC1" w:rsidTr="006C5DE8">
        <w:tc>
          <w:tcPr>
            <w:cnfStyle w:val="001000000000" w:firstRow="0" w:lastRow="0" w:firstColumn="1" w:lastColumn="0" w:oddVBand="0" w:evenVBand="0" w:oddHBand="0" w:evenHBand="0" w:firstRowFirstColumn="0" w:firstRowLastColumn="0" w:lastRowFirstColumn="0" w:lastRowLastColumn="0"/>
            <w:tcW w:w="3070" w:type="dxa"/>
          </w:tcPr>
          <w:p w:rsidR="004306D2" w:rsidRDefault="004306D2" w:rsidP="002D5D9E">
            <w:pPr>
              <w:rPr>
                <w:rFonts w:ascii="Calibri" w:hAnsi="Calibri" w:cs="Calibri"/>
                <w:sz w:val="20"/>
                <w:szCs w:val="20"/>
                <w:lang w:val="en-US"/>
              </w:rPr>
            </w:pPr>
            <w:r>
              <w:rPr>
                <w:rFonts w:ascii="Calibri" w:hAnsi="Calibri" w:cs="Calibri"/>
                <w:sz w:val="20"/>
                <w:szCs w:val="20"/>
                <w:lang w:val="en-US"/>
              </w:rPr>
              <w:t>project</w:t>
            </w:r>
          </w:p>
        </w:tc>
        <w:tc>
          <w:tcPr>
            <w:tcW w:w="3070" w:type="dxa"/>
          </w:tcPr>
          <w:p w:rsidR="004306D2" w:rsidRDefault="004306D2" w:rsidP="004306D2">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Pr>
                <w:rFonts w:ascii="Calibri" w:hAnsi="Calibri" w:cs="Calibri"/>
                <w:b w:val="0"/>
                <w:sz w:val="20"/>
                <w:szCs w:val="20"/>
                <w:lang w:val="en-US"/>
              </w:rPr>
              <w:t>Web Service Plugin Directory</w:t>
            </w:r>
          </w:p>
          <w:p w:rsidR="004306D2" w:rsidRDefault="004306D2" w:rsidP="004306D2">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Pr>
                <w:rFonts w:ascii="Calibri" w:hAnsi="Calibri" w:cs="Calibri"/>
                <w:b w:val="0"/>
                <w:sz w:val="20"/>
                <w:szCs w:val="20"/>
                <w:lang w:val="en-US"/>
              </w:rPr>
              <w:t>Job Agent Plugin Directory</w:t>
            </w:r>
          </w:p>
          <w:p w:rsidR="004306D2" w:rsidRDefault="004306D2" w:rsidP="004306D2">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Pr>
                <w:rFonts w:ascii="Calibri" w:hAnsi="Calibri" w:cs="Calibri"/>
                <w:b w:val="0"/>
                <w:sz w:val="20"/>
                <w:szCs w:val="20"/>
                <w:lang w:val="en-US"/>
              </w:rPr>
              <w:t>Global version control folder</w:t>
            </w:r>
          </w:p>
          <w:p w:rsidR="004306D2" w:rsidRDefault="004306D2" w:rsidP="004306D2">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Pr>
                <w:rFonts w:ascii="Calibri" w:hAnsi="Calibri" w:cs="Calibri"/>
                <w:b w:val="0"/>
                <w:sz w:val="20"/>
                <w:szCs w:val="20"/>
                <w:lang w:val="en-US"/>
              </w:rPr>
              <w:t>Collection version control folder</w:t>
            </w:r>
          </w:p>
          <w:p w:rsidR="004306D2" w:rsidRDefault="004306D2" w:rsidP="006C5DE8">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p>
        </w:tc>
        <w:tc>
          <w:tcPr>
            <w:tcW w:w="3071" w:type="dxa"/>
          </w:tcPr>
          <w:p w:rsidR="004306D2" w:rsidRDefault="004306D2" w:rsidP="004306D2">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Pr>
                <w:rFonts w:ascii="Calibri" w:hAnsi="Calibri" w:cs="Calibri"/>
                <w:b w:val="0"/>
                <w:sz w:val="20"/>
                <w:szCs w:val="20"/>
                <w:lang w:val="en-US"/>
              </w:rPr>
              <w:t xml:space="preserve">Optional (default: &lt;empty&gt;) </w:t>
            </w:r>
          </w:p>
          <w:p w:rsidR="004306D2" w:rsidRDefault="004306D2" w:rsidP="004306D2">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sidRPr="004306D2">
              <w:rPr>
                <w:rFonts w:ascii="Calibri" w:hAnsi="Calibri" w:cs="Calibri"/>
                <w:b w:val="0"/>
                <w:sz w:val="20"/>
                <w:szCs w:val="20"/>
                <w:lang w:val="en-US"/>
              </w:rPr>
              <w:t>project to apply this event workflow, &lt;empty&gt; means all projects</w:t>
            </w:r>
          </w:p>
          <w:p w:rsidR="004306D2" w:rsidRDefault="004306D2" w:rsidP="004306D2">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sidRPr="004306D2">
              <w:rPr>
                <w:rFonts w:ascii="Calibri" w:hAnsi="Calibri" w:cs="Calibri"/>
                <w:b w:val="0"/>
                <w:sz w:val="20"/>
                <w:szCs w:val="20"/>
                <w:lang w:val="en-US"/>
              </w:rPr>
              <w:t xml:space="preserve">ignored, if the </w:t>
            </w:r>
            <w:proofErr w:type="spellStart"/>
            <w:r w:rsidRPr="004306D2">
              <w:rPr>
                <w:rFonts w:ascii="Calibri" w:hAnsi="Calibri" w:cs="Calibri"/>
                <w:b w:val="0"/>
                <w:sz w:val="20"/>
                <w:szCs w:val="20"/>
                <w:lang w:val="en-US"/>
              </w:rPr>
              <w:t>config</w:t>
            </w:r>
            <w:proofErr w:type="spellEnd"/>
            <w:r w:rsidRPr="004306D2">
              <w:rPr>
                <w:rFonts w:ascii="Calibri" w:hAnsi="Calibri" w:cs="Calibri"/>
                <w:b w:val="0"/>
                <w:sz w:val="20"/>
                <w:szCs w:val="20"/>
                <w:lang w:val="en-US"/>
              </w:rPr>
              <w:t xml:space="preserve"> already resides in project specific version control path</w:t>
            </w:r>
          </w:p>
        </w:tc>
      </w:tr>
      <w:tr w:rsidR="004306D2" w:rsidRPr="00A84FC1" w:rsidTr="006C5DE8">
        <w:tc>
          <w:tcPr>
            <w:cnfStyle w:val="001000000000" w:firstRow="0" w:lastRow="0" w:firstColumn="1" w:lastColumn="0" w:oddVBand="0" w:evenVBand="0" w:oddHBand="0" w:evenHBand="0" w:firstRowFirstColumn="0" w:firstRowLastColumn="0" w:lastRowFirstColumn="0" w:lastRowLastColumn="0"/>
            <w:tcW w:w="3070" w:type="dxa"/>
          </w:tcPr>
          <w:p w:rsidR="004306D2" w:rsidRDefault="004306D2" w:rsidP="002D5D9E">
            <w:pPr>
              <w:rPr>
                <w:rFonts w:ascii="Calibri" w:hAnsi="Calibri" w:cs="Calibri"/>
                <w:sz w:val="20"/>
                <w:szCs w:val="20"/>
                <w:lang w:val="en-US"/>
              </w:rPr>
            </w:pPr>
            <w:r>
              <w:rPr>
                <w:rFonts w:ascii="Calibri" w:hAnsi="Calibri" w:cs="Calibri"/>
                <w:sz w:val="20"/>
                <w:szCs w:val="20"/>
                <w:lang w:val="en-US"/>
              </w:rPr>
              <w:t>disabled</w:t>
            </w:r>
          </w:p>
        </w:tc>
        <w:tc>
          <w:tcPr>
            <w:tcW w:w="3070" w:type="dxa"/>
          </w:tcPr>
          <w:p w:rsidR="004306D2" w:rsidRDefault="004306D2" w:rsidP="002D5D9E">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Pr>
                <w:rFonts w:ascii="Calibri" w:hAnsi="Calibri" w:cs="Calibri"/>
                <w:b w:val="0"/>
                <w:sz w:val="20"/>
                <w:szCs w:val="20"/>
                <w:lang w:val="en-US"/>
              </w:rPr>
              <w:t>Web Service Plugin Directory</w:t>
            </w:r>
          </w:p>
          <w:p w:rsidR="004306D2" w:rsidRDefault="004306D2" w:rsidP="002D5D9E">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Pr>
                <w:rFonts w:ascii="Calibri" w:hAnsi="Calibri" w:cs="Calibri"/>
                <w:b w:val="0"/>
                <w:sz w:val="20"/>
                <w:szCs w:val="20"/>
                <w:lang w:val="en-US"/>
              </w:rPr>
              <w:t>Job Agent Plugin Directory</w:t>
            </w:r>
          </w:p>
          <w:p w:rsidR="004306D2" w:rsidRDefault="004306D2" w:rsidP="002D5D9E">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Pr>
                <w:rFonts w:ascii="Calibri" w:hAnsi="Calibri" w:cs="Calibri"/>
                <w:b w:val="0"/>
                <w:sz w:val="20"/>
                <w:szCs w:val="20"/>
                <w:lang w:val="en-US"/>
              </w:rPr>
              <w:t>Global version control folder</w:t>
            </w:r>
          </w:p>
          <w:p w:rsidR="004306D2" w:rsidRDefault="004306D2" w:rsidP="002D5D9E">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Pr>
                <w:rFonts w:ascii="Calibri" w:hAnsi="Calibri" w:cs="Calibri"/>
                <w:b w:val="0"/>
                <w:sz w:val="20"/>
                <w:szCs w:val="20"/>
                <w:lang w:val="en-US"/>
              </w:rPr>
              <w:t>Collection version control folder</w:t>
            </w:r>
          </w:p>
          <w:p w:rsidR="004306D2" w:rsidRPr="00455EC6" w:rsidRDefault="004306D2" w:rsidP="002D5D9E">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Pr>
                <w:rFonts w:ascii="Calibri" w:hAnsi="Calibri" w:cs="Calibri"/>
                <w:b w:val="0"/>
                <w:sz w:val="20"/>
                <w:szCs w:val="20"/>
                <w:lang w:val="en-US"/>
              </w:rPr>
              <w:t>Project version control folder</w:t>
            </w:r>
          </w:p>
        </w:tc>
        <w:tc>
          <w:tcPr>
            <w:tcW w:w="3071" w:type="dxa"/>
          </w:tcPr>
          <w:p w:rsidR="004306D2" w:rsidRDefault="004306D2" w:rsidP="004306D2">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Pr>
                <w:rFonts w:ascii="Calibri" w:hAnsi="Calibri" w:cs="Calibri"/>
                <w:b w:val="0"/>
                <w:sz w:val="20"/>
                <w:szCs w:val="20"/>
                <w:lang w:val="en-US"/>
              </w:rPr>
              <w:t>Optional (default: false)</w:t>
            </w:r>
          </w:p>
          <w:p w:rsidR="004306D2" w:rsidRDefault="004306D2" w:rsidP="004306D2">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Pr>
                <w:rFonts w:ascii="Calibri" w:hAnsi="Calibri" w:cs="Calibri"/>
                <w:b w:val="0"/>
                <w:sz w:val="20"/>
                <w:szCs w:val="20"/>
                <w:lang w:val="en-US"/>
              </w:rPr>
              <w:t>Simple option to disable a workflow temporary</w:t>
            </w:r>
          </w:p>
        </w:tc>
      </w:tr>
      <w:tr w:rsidR="004306D2" w:rsidRPr="00A84FC1" w:rsidTr="006C5DE8">
        <w:tc>
          <w:tcPr>
            <w:cnfStyle w:val="001000000000" w:firstRow="0" w:lastRow="0" w:firstColumn="1" w:lastColumn="0" w:oddVBand="0" w:evenVBand="0" w:oddHBand="0" w:evenHBand="0" w:firstRowFirstColumn="0" w:firstRowLastColumn="0" w:lastRowFirstColumn="0" w:lastRowLastColumn="0"/>
            <w:tcW w:w="3070" w:type="dxa"/>
          </w:tcPr>
          <w:p w:rsidR="004306D2" w:rsidRDefault="004306D2" w:rsidP="002D5D9E">
            <w:pPr>
              <w:rPr>
                <w:rFonts w:ascii="Calibri" w:hAnsi="Calibri" w:cs="Calibri"/>
                <w:sz w:val="20"/>
                <w:szCs w:val="20"/>
                <w:lang w:val="en-US"/>
              </w:rPr>
            </w:pPr>
            <w:proofErr w:type="spellStart"/>
            <w:r>
              <w:rPr>
                <w:rFonts w:ascii="Calibri" w:hAnsi="Calibri" w:cs="Calibri"/>
                <w:sz w:val="20"/>
                <w:szCs w:val="20"/>
                <w:lang w:val="en-US"/>
              </w:rPr>
              <w:t>async</w:t>
            </w:r>
            <w:proofErr w:type="spellEnd"/>
          </w:p>
        </w:tc>
        <w:tc>
          <w:tcPr>
            <w:tcW w:w="3070" w:type="dxa"/>
          </w:tcPr>
          <w:p w:rsidR="004306D2" w:rsidRDefault="004306D2" w:rsidP="004306D2">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Pr>
                <w:rFonts w:ascii="Calibri" w:hAnsi="Calibri" w:cs="Calibri"/>
                <w:b w:val="0"/>
                <w:sz w:val="20"/>
                <w:szCs w:val="20"/>
                <w:lang w:val="en-US"/>
              </w:rPr>
              <w:t>Web Service Plugin Directory</w:t>
            </w:r>
          </w:p>
          <w:p w:rsidR="004306D2" w:rsidRDefault="004306D2" w:rsidP="004306D2">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Pr>
                <w:rFonts w:ascii="Calibri" w:hAnsi="Calibri" w:cs="Calibri"/>
                <w:b w:val="0"/>
                <w:sz w:val="20"/>
                <w:szCs w:val="20"/>
                <w:lang w:val="en-US"/>
              </w:rPr>
              <w:t>Job Agent Plugin Directory</w:t>
            </w:r>
          </w:p>
          <w:p w:rsidR="004306D2" w:rsidRDefault="004306D2" w:rsidP="004306D2">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Pr>
                <w:rFonts w:ascii="Calibri" w:hAnsi="Calibri" w:cs="Calibri"/>
                <w:b w:val="0"/>
                <w:sz w:val="20"/>
                <w:szCs w:val="20"/>
                <w:lang w:val="en-US"/>
              </w:rPr>
              <w:t>Global version control folder</w:t>
            </w:r>
          </w:p>
          <w:p w:rsidR="004306D2" w:rsidRDefault="004306D2" w:rsidP="004306D2">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Pr>
                <w:rFonts w:ascii="Calibri" w:hAnsi="Calibri" w:cs="Calibri"/>
                <w:b w:val="0"/>
                <w:sz w:val="20"/>
                <w:szCs w:val="20"/>
                <w:lang w:val="en-US"/>
              </w:rPr>
              <w:t>Collection version control folder</w:t>
            </w:r>
          </w:p>
          <w:p w:rsidR="004306D2" w:rsidRDefault="004306D2" w:rsidP="004306D2">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Pr>
                <w:rFonts w:ascii="Calibri" w:hAnsi="Calibri" w:cs="Calibri"/>
                <w:b w:val="0"/>
                <w:sz w:val="20"/>
                <w:szCs w:val="20"/>
                <w:lang w:val="en-US"/>
              </w:rPr>
              <w:t>Project version control folder</w:t>
            </w:r>
          </w:p>
        </w:tc>
        <w:tc>
          <w:tcPr>
            <w:tcW w:w="3071" w:type="dxa"/>
          </w:tcPr>
          <w:p w:rsidR="004306D2" w:rsidRDefault="004306D2" w:rsidP="004306D2">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Pr>
                <w:rFonts w:ascii="Calibri" w:hAnsi="Calibri" w:cs="Calibri"/>
                <w:b w:val="0"/>
                <w:sz w:val="20"/>
                <w:szCs w:val="20"/>
                <w:lang w:val="en-US"/>
              </w:rPr>
              <w:t>Optional (default: false)</w:t>
            </w:r>
          </w:p>
          <w:p w:rsidR="004306D2" w:rsidRDefault="004306D2" w:rsidP="004306D2">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Pr>
                <w:rFonts w:ascii="Calibri" w:hAnsi="Calibri" w:cs="Calibri"/>
                <w:b w:val="0"/>
                <w:sz w:val="20"/>
                <w:szCs w:val="20"/>
                <w:lang w:val="en-US"/>
              </w:rPr>
              <w:t>If true the event is automatically queued to the Job Agent.</w:t>
            </w:r>
          </w:p>
          <w:p w:rsidR="004306D2" w:rsidRDefault="004306D2" w:rsidP="004306D2">
            <w:pPr>
              <w:cnfStyle w:val="000000000000" w:firstRow="0" w:lastRow="0" w:firstColumn="0" w:lastColumn="0" w:oddVBand="0" w:evenVBand="0" w:oddHBand="0" w:evenHBand="0" w:firstRowFirstColumn="0" w:firstRowLastColumn="0" w:lastRowFirstColumn="0" w:lastRowLastColumn="0"/>
              <w:rPr>
                <w:rFonts w:ascii="Calibri" w:hAnsi="Calibri" w:cs="Calibri"/>
                <w:b w:val="0"/>
                <w:sz w:val="20"/>
                <w:szCs w:val="20"/>
                <w:lang w:val="en-US"/>
              </w:rPr>
            </w:pPr>
            <w:r w:rsidRPr="004306D2">
              <w:rPr>
                <w:rFonts w:ascii="Calibri" w:hAnsi="Calibri" w:cs="Calibri"/>
                <w:b w:val="0"/>
                <w:sz w:val="20"/>
                <w:szCs w:val="20"/>
                <w:lang w:val="en-US"/>
              </w:rPr>
              <w:t xml:space="preserve">the </w:t>
            </w:r>
            <w:proofErr w:type="spellStart"/>
            <w:r w:rsidRPr="004306D2">
              <w:rPr>
                <w:rFonts w:ascii="Calibri" w:hAnsi="Calibri" w:cs="Calibri"/>
                <w:b w:val="0"/>
                <w:sz w:val="20"/>
                <w:szCs w:val="20"/>
                <w:lang w:val="en-US"/>
              </w:rPr>
              <w:t>QueueToJobAgent</w:t>
            </w:r>
            <w:proofErr w:type="spellEnd"/>
            <w:r w:rsidRPr="004306D2">
              <w:rPr>
                <w:rFonts w:ascii="Calibri" w:hAnsi="Calibri" w:cs="Calibri"/>
                <w:b w:val="0"/>
                <w:sz w:val="20"/>
                <w:szCs w:val="20"/>
                <w:lang w:val="en-US"/>
              </w:rPr>
              <w:t xml:space="preserve"> activity and sample workflow are DEPRECTAED now, new </w:t>
            </w:r>
            <w:proofErr w:type="spellStart"/>
            <w:r w:rsidRPr="004306D2">
              <w:rPr>
                <w:rFonts w:ascii="Calibri" w:hAnsi="Calibri" w:cs="Calibri"/>
                <w:b w:val="0"/>
                <w:sz w:val="20"/>
                <w:szCs w:val="20"/>
                <w:lang w:val="en-US"/>
              </w:rPr>
              <w:t>config</w:t>
            </w:r>
            <w:proofErr w:type="spellEnd"/>
            <w:r w:rsidRPr="004306D2">
              <w:rPr>
                <w:rFonts w:ascii="Calibri" w:hAnsi="Calibri" w:cs="Calibri"/>
                <w:b w:val="0"/>
                <w:sz w:val="20"/>
                <w:szCs w:val="20"/>
                <w:lang w:val="en-US"/>
              </w:rPr>
              <w:t xml:space="preserve"> should use </w:t>
            </w:r>
            <w:proofErr w:type="spellStart"/>
            <w:r w:rsidRPr="004306D2">
              <w:rPr>
                <w:rFonts w:ascii="Calibri" w:hAnsi="Calibri" w:cs="Calibri"/>
                <w:b w:val="0"/>
                <w:sz w:val="20"/>
                <w:szCs w:val="20"/>
                <w:lang w:val="en-US"/>
              </w:rPr>
              <w:t>async</w:t>
            </w:r>
            <w:proofErr w:type="spellEnd"/>
            <w:r w:rsidRPr="004306D2">
              <w:rPr>
                <w:rFonts w:ascii="Calibri" w:hAnsi="Calibri" w:cs="Calibri"/>
                <w:b w:val="0"/>
                <w:sz w:val="20"/>
                <w:szCs w:val="20"/>
                <w:lang w:val="en-US"/>
              </w:rPr>
              <w:t xml:space="preserve"> instead</w:t>
            </w:r>
          </w:p>
        </w:tc>
      </w:tr>
    </w:tbl>
    <w:p w:rsidR="009D3D5A" w:rsidRDefault="009D3D5A">
      <w:pPr>
        <w:rPr>
          <w:rFonts w:ascii="Calibri" w:hAnsi="Calibri" w:cs="Calibri"/>
          <w:sz w:val="20"/>
          <w:szCs w:val="20"/>
          <w:lang w:val="en-US"/>
        </w:rPr>
      </w:pPr>
    </w:p>
    <w:p w:rsidR="009D3D5A" w:rsidRDefault="009D3D5A">
      <w:pPr>
        <w:rPr>
          <w:rFonts w:ascii="Calibri" w:hAnsi="Calibri" w:cs="Calibri"/>
          <w:sz w:val="20"/>
          <w:szCs w:val="20"/>
          <w:lang w:val="en-US"/>
        </w:rPr>
      </w:pPr>
      <w:r>
        <w:rPr>
          <w:rFonts w:ascii="Calibri" w:hAnsi="Calibri" w:cs="Calibri"/>
          <w:sz w:val="20"/>
          <w:szCs w:val="20"/>
          <w:lang w:val="en-US"/>
        </w:rPr>
        <w:br w:type="page"/>
      </w:r>
    </w:p>
    <w:p w:rsidR="008A4A44" w:rsidRDefault="008A4A44">
      <w:pPr>
        <w:rPr>
          <w:rFonts w:ascii="Calibri" w:hAnsi="Calibri" w:cs="Calibri"/>
          <w:sz w:val="20"/>
          <w:szCs w:val="20"/>
          <w:lang w:val="en-US"/>
        </w:rPr>
      </w:pPr>
    </w:p>
    <w:p w:rsidR="009D3D5A" w:rsidRPr="009D3D5A" w:rsidRDefault="009D3D5A">
      <w:pPr>
        <w:rPr>
          <w:rFonts w:ascii="Calibri" w:hAnsi="Calibri" w:cs="Calibri"/>
          <w:b/>
          <w:sz w:val="20"/>
          <w:szCs w:val="20"/>
          <w:lang w:val="en-US"/>
        </w:rPr>
      </w:pPr>
      <w:r w:rsidRPr="009D3D5A">
        <w:rPr>
          <w:rFonts w:ascii="Calibri" w:hAnsi="Calibri" w:cs="Calibri"/>
          <w:b/>
          <w:sz w:val="20"/>
          <w:szCs w:val="20"/>
          <w:lang w:val="en-US"/>
        </w:rPr>
        <w:t xml:space="preserve">Some Notes an </w:t>
      </w:r>
      <w:proofErr w:type="spellStart"/>
      <w:r w:rsidRPr="009D3D5A">
        <w:rPr>
          <w:rFonts w:ascii="Calibri" w:hAnsi="Calibri" w:cs="Calibri"/>
          <w:b/>
          <w:sz w:val="20"/>
          <w:szCs w:val="20"/>
          <w:lang w:val="en-US"/>
        </w:rPr>
        <w:t>async</w:t>
      </w:r>
      <w:proofErr w:type="spellEnd"/>
      <w:r w:rsidRPr="009D3D5A">
        <w:rPr>
          <w:rFonts w:ascii="Calibri" w:hAnsi="Calibri" w:cs="Calibri"/>
          <w:b/>
          <w:sz w:val="20"/>
          <w:szCs w:val="20"/>
          <w:lang w:val="en-US"/>
        </w:rPr>
        <w:t xml:space="preserve"> and </w:t>
      </w:r>
      <w:proofErr w:type="spellStart"/>
      <w:r w:rsidRPr="009D3D5A">
        <w:rPr>
          <w:rFonts w:ascii="Calibri" w:hAnsi="Calibri" w:cs="Calibri"/>
          <w:b/>
          <w:sz w:val="20"/>
          <w:szCs w:val="20"/>
          <w:lang w:val="en-US"/>
        </w:rPr>
        <w:t>QueueToJobAgent</w:t>
      </w:r>
      <w:proofErr w:type="spellEnd"/>
      <w:r w:rsidRPr="009D3D5A">
        <w:rPr>
          <w:rFonts w:ascii="Calibri" w:hAnsi="Calibri" w:cs="Calibri"/>
          <w:b/>
          <w:sz w:val="20"/>
          <w:szCs w:val="20"/>
          <w:lang w:val="en-US"/>
        </w:rPr>
        <w:t xml:space="preserve"> activity and sample workflow</w:t>
      </w:r>
    </w:p>
    <w:p w:rsidR="009D3D5A" w:rsidRDefault="009D3D5A">
      <w:pPr>
        <w:rPr>
          <w:rFonts w:ascii="Calibri" w:hAnsi="Calibri" w:cs="Calibri"/>
          <w:sz w:val="20"/>
          <w:szCs w:val="20"/>
          <w:lang w:val="en-US"/>
        </w:rPr>
      </w:pPr>
    </w:p>
    <w:p w:rsidR="009D3D5A" w:rsidRDefault="009D3D5A">
      <w:pPr>
        <w:rPr>
          <w:rFonts w:ascii="Calibri" w:hAnsi="Calibri" w:cs="Calibri"/>
          <w:sz w:val="20"/>
          <w:szCs w:val="20"/>
          <w:lang w:val="en-US"/>
        </w:rPr>
      </w:pPr>
      <w:r>
        <w:rPr>
          <w:rFonts w:ascii="Calibri" w:hAnsi="Calibri" w:cs="Calibri"/>
          <w:sz w:val="20"/>
          <w:szCs w:val="20"/>
          <w:lang w:val="en-US"/>
        </w:rPr>
        <w:t xml:space="preserve">The new </w:t>
      </w:r>
      <w:proofErr w:type="spellStart"/>
      <w:r>
        <w:rPr>
          <w:rFonts w:ascii="Calibri" w:hAnsi="Calibri" w:cs="Calibri"/>
          <w:sz w:val="20"/>
          <w:szCs w:val="20"/>
          <w:lang w:val="en-US"/>
        </w:rPr>
        <w:t>async</w:t>
      </w:r>
      <w:proofErr w:type="spellEnd"/>
      <w:r>
        <w:rPr>
          <w:rFonts w:ascii="Calibri" w:hAnsi="Calibri" w:cs="Calibri"/>
          <w:sz w:val="20"/>
          <w:szCs w:val="20"/>
          <w:lang w:val="en-US"/>
        </w:rPr>
        <w:t xml:space="preserve"> attribute allows you to queue a workflow very simple to the TFS Job Agent and run it thus in an </w:t>
      </w:r>
      <w:proofErr w:type="spellStart"/>
      <w:r>
        <w:rPr>
          <w:rFonts w:ascii="Calibri" w:hAnsi="Calibri" w:cs="Calibri"/>
          <w:sz w:val="20"/>
          <w:szCs w:val="20"/>
          <w:lang w:val="en-US"/>
        </w:rPr>
        <w:t>async</w:t>
      </w:r>
      <w:proofErr w:type="spellEnd"/>
      <w:r>
        <w:rPr>
          <w:rFonts w:ascii="Calibri" w:hAnsi="Calibri" w:cs="Calibri"/>
          <w:sz w:val="20"/>
          <w:szCs w:val="20"/>
          <w:lang w:val="en-US"/>
        </w:rPr>
        <w:t xml:space="preserve"> manner. Because this can be configured directly in the </w:t>
      </w:r>
      <w:proofErr w:type="spellStart"/>
      <w:r>
        <w:rPr>
          <w:rFonts w:ascii="Calibri" w:hAnsi="Calibri" w:cs="Calibri"/>
          <w:sz w:val="20"/>
          <w:szCs w:val="20"/>
          <w:lang w:val="en-US"/>
        </w:rPr>
        <w:t>config</w:t>
      </w:r>
      <w:proofErr w:type="spellEnd"/>
      <w:r>
        <w:rPr>
          <w:rFonts w:ascii="Calibri" w:hAnsi="Calibri" w:cs="Calibri"/>
          <w:sz w:val="20"/>
          <w:szCs w:val="20"/>
          <w:lang w:val="en-US"/>
        </w:rPr>
        <w:t xml:space="preserve"> file used by the Web Service a </w:t>
      </w:r>
      <w:proofErr w:type="spellStart"/>
      <w:r>
        <w:rPr>
          <w:rFonts w:ascii="Calibri" w:hAnsi="Calibri" w:cs="Calibri"/>
          <w:sz w:val="20"/>
          <w:szCs w:val="20"/>
          <w:lang w:val="en-US"/>
        </w:rPr>
        <w:t>config</w:t>
      </w:r>
      <w:proofErr w:type="spellEnd"/>
      <w:r>
        <w:rPr>
          <w:rFonts w:ascii="Calibri" w:hAnsi="Calibri" w:cs="Calibri"/>
          <w:sz w:val="20"/>
          <w:szCs w:val="20"/>
          <w:lang w:val="en-US"/>
        </w:rPr>
        <w:t xml:space="preserve"> file for the Job Agent and the use of the </w:t>
      </w:r>
      <w:proofErr w:type="spellStart"/>
      <w:r>
        <w:rPr>
          <w:rFonts w:ascii="Calibri" w:hAnsi="Calibri" w:cs="Calibri"/>
          <w:sz w:val="20"/>
          <w:szCs w:val="20"/>
          <w:lang w:val="en-US"/>
        </w:rPr>
        <w:t>QueueToJobAgent</w:t>
      </w:r>
      <w:proofErr w:type="spellEnd"/>
      <w:r>
        <w:rPr>
          <w:rFonts w:ascii="Calibri" w:hAnsi="Calibri" w:cs="Calibri"/>
          <w:sz w:val="20"/>
          <w:szCs w:val="20"/>
          <w:lang w:val="en-US"/>
        </w:rPr>
        <w:t xml:space="preserve"> activity and sample workflow gets obsolete at all. So they are deprecated and only provided for compatibility with older version of </w:t>
      </w:r>
      <w:proofErr w:type="spellStart"/>
      <w:r>
        <w:rPr>
          <w:rFonts w:ascii="Calibri" w:hAnsi="Calibri" w:cs="Calibri"/>
          <w:sz w:val="20"/>
          <w:szCs w:val="20"/>
          <w:lang w:val="en-US"/>
        </w:rPr>
        <w:t>TfsEventWorkflows</w:t>
      </w:r>
      <w:proofErr w:type="spellEnd"/>
      <w:r>
        <w:rPr>
          <w:rFonts w:ascii="Calibri" w:hAnsi="Calibri" w:cs="Calibri"/>
          <w:sz w:val="20"/>
          <w:szCs w:val="20"/>
          <w:lang w:val="en-US"/>
        </w:rPr>
        <w:t xml:space="preserve"> to simplify the upgrade process.</w:t>
      </w:r>
    </w:p>
    <w:p w:rsidR="009D3D5A" w:rsidRDefault="009D3D5A">
      <w:pPr>
        <w:rPr>
          <w:rFonts w:ascii="Calibri" w:hAnsi="Calibri" w:cs="Calibri"/>
          <w:sz w:val="20"/>
          <w:szCs w:val="20"/>
          <w:lang w:val="en-US"/>
        </w:rPr>
      </w:pPr>
    </w:p>
    <w:p w:rsidR="00AC1B3C" w:rsidRPr="009D3D5A" w:rsidRDefault="00AC1B3C" w:rsidP="00AC1B3C">
      <w:pPr>
        <w:rPr>
          <w:rFonts w:ascii="Calibri" w:hAnsi="Calibri" w:cs="Calibri"/>
          <w:b/>
          <w:sz w:val="20"/>
          <w:szCs w:val="20"/>
          <w:lang w:val="en-US"/>
        </w:rPr>
      </w:pPr>
      <w:r w:rsidRPr="009D3D5A">
        <w:rPr>
          <w:rFonts w:ascii="Calibri" w:hAnsi="Calibri" w:cs="Calibri"/>
          <w:b/>
          <w:sz w:val="20"/>
          <w:szCs w:val="20"/>
          <w:lang w:val="en-US"/>
        </w:rPr>
        <w:t xml:space="preserve">Some Notes </w:t>
      </w:r>
      <w:r>
        <w:rPr>
          <w:rFonts w:ascii="Calibri" w:hAnsi="Calibri" w:cs="Calibri"/>
          <w:b/>
          <w:sz w:val="20"/>
          <w:szCs w:val="20"/>
          <w:lang w:val="en-US"/>
        </w:rPr>
        <w:t>to custom activity assemblies</w:t>
      </w:r>
    </w:p>
    <w:p w:rsidR="00AC1B3C" w:rsidRDefault="00AC1B3C" w:rsidP="00AC1B3C">
      <w:pPr>
        <w:rPr>
          <w:rFonts w:ascii="Calibri" w:hAnsi="Calibri" w:cs="Calibri"/>
          <w:sz w:val="20"/>
          <w:szCs w:val="20"/>
          <w:lang w:val="en-US"/>
        </w:rPr>
      </w:pPr>
    </w:p>
    <w:p w:rsidR="009D3D5A" w:rsidRDefault="00AC1B3C" w:rsidP="00AC1B3C">
      <w:pPr>
        <w:rPr>
          <w:rFonts w:ascii="Calibri" w:hAnsi="Calibri" w:cs="Calibri"/>
          <w:sz w:val="20"/>
          <w:szCs w:val="20"/>
          <w:lang w:val="en-US"/>
        </w:rPr>
      </w:pPr>
      <w:r>
        <w:rPr>
          <w:rFonts w:ascii="Calibri" w:hAnsi="Calibri" w:cs="Calibri"/>
          <w:sz w:val="20"/>
          <w:szCs w:val="20"/>
          <w:lang w:val="en-US"/>
        </w:rPr>
        <w:t>Storing these files in the version control simplifies the</w:t>
      </w:r>
      <w:r w:rsidR="00C46CB0">
        <w:rPr>
          <w:rFonts w:ascii="Calibri" w:hAnsi="Calibri" w:cs="Calibri"/>
          <w:sz w:val="20"/>
          <w:szCs w:val="20"/>
          <w:lang w:val="en-US"/>
        </w:rPr>
        <w:t>ir</w:t>
      </w:r>
      <w:r>
        <w:rPr>
          <w:rFonts w:ascii="Calibri" w:hAnsi="Calibri" w:cs="Calibri"/>
          <w:sz w:val="20"/>
          <w:szCs w:val="20"/>
          <w:lang w:val="en-US"/>
        </w:rPr>
        <w:t xml:space="preserve"> distribution. The assemblies will be get from </w:t>
      </w:r>
      <w:r w:rsidR="00C46CB0">
        <w:rPr>
          <w:rFonts w:ascii="Calibri" w:hAnsi="Calibri" w:cs="Calibri"/>
          <w:sz w:val="20"/>
          <w:szCs w:val="20"/>
          <w:lang w:val="en-US"/>
        </w:rPr>
        <w:t>version control</w:t>
      </w:r>
      <w:r>
        <w:rPr>
          <w:rFonts w:ascii="Calibri" w:hAnsi="Calibri" w:cs="Calibri"/>
          <w:sz w:val="20"/>
          <w:szCs w:val="20"/>
          <w:lang w:val="en-US"/>
        </w:rPr>
        <w:t xml:space="preserve"> and load by the </w:t>
      </w:r>
      <w:proofErr w:type="spellStart"/>
      <w:r>
        <w:rPr>
          <w:rFonts w:ascii="Calibri" w:hAnsi="Calibri" w:cs="Calibri"/>
          <w:sz w:val="20"/>
          <w:szCs w:val="20"/>
          <w:lang w:val="en-US"/>
        </w:rPr>
        <w:t>TfsEventWorkflwos</w:t>
      </w:r>
      <w:proofErr w:type="spellEnd"/>
      <w:r>
        <w:rPr>
          <w:rFonts w:ascii="Calibri" w:hAnsi="Calibri" w:cs="Calibri"/>
          <w:sz w:val="20"/>
          <w:szCs w:val="20"/>
          <w:lang w:val="en-US"/>
        </w:rPr>
        <w:t xml:space="preserve"> engine </w:t>
      </w:r>
      <w:r w:rsidR="00C46CB0">
        <w:rPr>
          <w:rFonts w:ascii="Calibri" w:hAnsi="Calibri" w:cs="Calibri"/>
          <w:sz w:val="20"/>
          <w:szCs w:val="20"/>
          <w:lang w:val="en-US"/>
        </w:rPr>
        <w:t xml:space="preserve">on each app tier </w:t>
      </w:r>
      <w:r>
        <w:rPr>
          <w:rFonts w:ascii="Calibri" w:hAnsi="Calibri" w:cs="Calibri"/>
          <w:sz w:val="20"/>
          <w:szCs w:val="20"/>
          <w:lang w:val="en-US"/>
        </w:rPr>
        <w:t>on demand. Hint: once the assembly is load from a workflow the file is locked by the Job Agent or the Web Service and update is blocked until the Plugin is reloaded. This happens after the TFS App Pool timeout or after restarting the TFS services.</w:t>
      </w:r>
    </w:p>
    <w:p w:rsidR="00D214F3" w:rsidRDefault="00D214F3">
      <w:pPr>
        <w:rPr>
          <w:rFonts w:ascii="Calibri" w:hAnsi="Calibri" w:cs="Calibri"/>
          <w:sz w:val="20"/>
          <w:szCs w:val="20"/>
          <w:lang w:val="en-US"/>
        </w:rPr>
      </w:pPr>
      <w:r>
        <w:rPr>
          <w:rFonts w:ascii="Calibri" w:hAnsi="Calibri" w:cs="Calibri"/>
          <w:sz w:val="20"/>
          <w:szCs w:val="20"/>
          <w:lang w:val="en-US"/>
        </w:rPr>
        <w:br w:type="page"/>
      </w:r>
    </w:p>
    <w:p w:rsidR="00A84FC1" w:rsidRDefault="00A84FC1" w:rsidP="00AC1B3C">
      <w:pPr>
        <w:rPr>
          <w:rFonts w:ascii="Calibri" w:hAnsi="Calibri" w:cs="Calibri"/>
          <w:sz w:val="20"/>
          <w:szCs w:val="20"/>
          <w:lang w:val="en-US"/>
        </w:rPr>
      </w:pPr>
    </w:p>
    <w:p w:rsidR="00A84FC1" w:rsidRDefault="00A84FC1" w:rsidP="00A84FC1">
      <w:pPr>
        <w:pStyle w:val="Heading2"/>
      </w:pPr>
      <w:bookmarkStart w:id="7" w:name="_Toc370816704"/>
      <w:r>
        <w:t>How to install the TFS Event Workflows on TFS 2010 (version &lt;= 0.8.*)</w:t>
      </w:r>
      <w:bookmarkEnd w:id="7"/>
    </w:p>
    <w:p w:rsidR="00A84FC1" w:rsidRDefault="00A84FC1" w:rsidP="00A84FC1">
      <w:pPr>
        <w:pStyle w:val="NoSpacing"/>
        <w:rPr>
          <w:lang w:val="en-US"/>
        </w:rPr>
      </w:pPr>
    </w:p>
    <w:p w:rsidR="00A84FC1" w:rsidRPr="00362AA7" w:rsidRDefault="00A84FC1" w:rsidP="00A84FC1">
      <w:pPr>
        <w:pStyle w:val="NoSpacing"/>
        <w:numPr>
          <w:ilvl w:val="0"/>
          <w:numId w:val="4"/>
        </w:numPr>
        <w:rPr>
          <w:lang w:val="en-US"/>
        </w:rPr>
      </w:pPr>
      <w:r w:rsidRPr="00362AA7">
        <w:rPr>
          <w:lang w:val="en-US"/>
        </w:rPr>
        <w:t>Open the TFS</w:t>
      </w:r>
      <w:r>
        <w:rPr>
          <w:lang w:val="en-US"/>
        </w:rPr>
        <w:t xml:space="preserve"> </w:t>
      </w:r>
      <w:r w:rsidRPr="00362AA7">
        <w:rPr>
          <w:lang w:val="en-US"/>
        </w:rPr>
        <w:t>Event</w:t>
      </w:r>
      <w:r>
        <w:rPr>
          <w:lang w:val="en-US"/>
        </w:rPr>
        <w:t xml:space="preserve"> </w:t>
      </w:r>
      <w:r w:rsidRPr="00362AA7">
        <w:rPr>
          <w:lang w:val="en-US"/>
        </w:rPr>
        <w:t>Workflow</w:t>
      </w:r>
      <w:r>
        <w:rPr>
          <w:lang w:val="en-US"/>
        </w:rPr>
        <w:t>s</w:t>
      </w:r>
      <w:r w:rsidRPr="00362AA7">
        <w:rPr>
          <w:lang w:val="en-US"/>
        </w:rPr>
        <w:t xml:space="preserve"> project</w:t>
      </w:r>
      <w:r>
        <w:rPr>
          <w:lang w:val="en-US"/>
        </w:rPr>
        <w:t>,</w:t>
      </w:r>
      <w:r w:rsidRPr="00362AA7">
        <w:rPr>
          <w:lang w:val="en-US"/>
        </w:rPr>
        <w:t xml:space="preserve"> build </w:t>
      </w:r>
      <w:r>
        <w:rPr>
          <w:lang w:val="en-US"/>
        </w:rPr>
        <w:t>the solution</w:t>
      </w:r>
      <w:r w:rsidRPr="00362AA7">
        <w:rPr>
          <w:lang w:val="en-US"/>
        </w:rPr>
        <w:t xml:space="preserve"> and copy the assemblies from the output to the plugins folder of the TFS.</w:t>
      </w:r>
      <w:r w:rsidRPr="00362AA7">
        <w:rPr>
          <w:lang w:val="en-US"/>
        </w:rPr>
        <w:br/>
      </w:r>
    </w:p>
    <w:p w:rsidR="00A84FC1" w:rsidRDefault="00A84FC1" w:rsidP="00A84FC1">
      <w:pPr>
        <w:pStyle w:val="NoSpacing"/>
        <w:ind w:left="708"/>
        <w:rPr>
          <w:lang w:val="en-US"/>
        </w:rPr>
      </w:pPr>
      <w:r>
        <w:rPr>
          <w:lang w:val="en-US"/>
        </w:rPr>
        <w:t>Path to TFS plugins directory:</w:t>
      </w:r>
    </w:p>
    <w:p w:rsidR="00A84FC1" w:rsidRPr="00362AA7" w:rsidRDefault="00A84FC1" w:rsidP="00A84FC1">
      <w:pPr>
        <w:pStyle w:val="NoSpacing"/>
        <w:ind w:left="708"/>
        <w:rPr>
          <w:lang w:val="en-US"/>
        </w:rPr>
      </w:pPr>
      <w:r w:rsidRPr="00362AA7">
        <w:rPr>
          <w:lang w:val="en-US"/>
        </w:rPr>
        <w:t>…\Microsoft Team Foundation Server 2010\Application Tier\Web Services\bin\Plugins</w:t>
      </w:r>
    </w:p>
    <w:p w:rsidR="00A84FC1" w:rsidRDefault="00A84FC1" w:rsidP="00A84FC1">
      <w:pPr>
        <w:pStyle w:val="NoSpacing"/>
        <w:ind w:left="708"/>
        <w:rPr>
          <w:b/>
          <w:lang w:val="en-US"/>
        </w:rPr>
      </w:pPr>
    </w:p>
    <w:p w:rsidR="00A84FC1" w:rsidRDefault="00A84FC1" w:rsidP="00A84FC1">
      <w:pPr>
        <w:pStyle w:val="NoSpacing"/>
        <w:ind w:left="708"/>
        <w:rPr>
          <w:b/>
          <w:lang w:val="en-US"/>
        </w:rPr>
      </w:pPr>
      <w:r>
        <w:rPr>
          <w:lang w:val="en-US"/>
        </w:rPr>
        <w:t>Required assemblies:</w:t>
      </w:r>
    </w:p>
    <w:p w:rsidR="00A84FC1" w:rsidRDefault="00A84FC1" w:rsidP="00A84FC1">
      <w:pPr>
        <w:pStyle w:val="NoSpacing"/>
        <w:numPr>
          <w:ilvl w:val="0"/>
          <w:numId w:val="3"/>
        </w:numPr>
        <w:ind w:left="1428"/>
        <w:rPr>
          <w:lang w:val="en-US"/>
        </w:rPr>
      </w:pPr>
      <w:r>
        <w:rPr>
          <w:lang w:val="en-US"/>
        </w:rPr>
        <w:t>artiso.TFSEventWorkflows.LoggingLib.dll</w:t>
      </w:r>
    </w:p>
    <w:p w:rsidR="00A84FC1" w:rsidRDefault="00A84FC1" w:rsidP="00A84FC1">
      <w:pPr>
        <w:pStyle w:val="NoSpacing"/>
        <w:numPr>
          <w:ilvl w:val="0"/>
          <w:numId w:val="3"/>
        </w:numPr>
        <w:ind w:left="1428"/>
        <w:rPr>
          <w:lang w:val="en-US"/>
        </w:rPr>
      </w:pPr>
      <w:r>
        <w:rPr>
          <w:lang w:val="en-US"/>
        </w:rPr>
        <w:t>artiso.TFSEventWorkflows.TFSActivitiesLib.dll</w:t>
      </w:r>
    </w:p>
    <w:p w:rsidR="00A84FC1" w:rsidRDefault="00A84FC1" w:rsidP="00A84FC1">
      <w:pPr>
        <w:pStyle w:val="NoSpacing"/>
        <w:numPr>
          <w:ilvl w:val="0"/>
          <w:numId w:val="3"/>
        </w:numPr>
        <w:ind w:left="1428"/>
        <w:rPr>
          <w:lang w:val="en-US"/>
        </w:rPr>
      </w:pPr>
      <w:r>
        <w:rPr>
          <w:lang w:val="en-US"/>
        </w:rPr>
        <w:t>artiso.TFSEventWorkflows.TFSEventWorkflowsServerPlugin.dll</w:t>
      </w:r>
    </w:p>
    <w:p w:rsidR="00A84FC1" w:rsidRDefault="00A84FC1" w:rsidP="00A84FC1">
      <w:pPr>
        <w:pStyle w:val="NoSpacing"/>
        <w:numPr>
          <w:ilvl w:val="0"/>
          <w:numId w:val="3"/>
        </w:numPr>
        <w:ind w:left="1428"/>
        <w:rPr>
          <w:lang w:val="en-US"/>
        </w:rPr>
      </w:pPr>
      <w:r>
        <w:rPr>
          <w:lang w:val="en-US"/>
        </w:rPr>
        <w:t>artiso.TFSEventWorkflows.TFSEventWorkflowsServerPlugin.dll.config</w:t>
      </w:r>
    </w:p>
    <w:p w:rsidR="00A84FC1" w:rsidRDefault="00A84FC1" w:rsidP="00A84FC1">
      <w:pPr>
        <w:pStyle w:val="NoSpacing"/>
        <w:numPr>
          <w:ilvl w:val="0"/>
          <w:numId w:val="3"/>
        </w:numPr>
        <w:ind w:left="1428"/>
        <w:rPr>
          <w:lang w:val="en-US"/>
        </w:rPr>
      </w:pPr>
      <w:r>
        <w:rPr>
          <w:lang w:val="en-US"/>
        </w:rPr>
        <w:t>log4net.dll</w:t>
      </w:r>
    </w:p>
    <w:p w:rsidR="00A84FC1" w:rsidRDefault="00A84FC1" w:rsidP="00A84FC1">
      <w:pPr>
        <w:pStyle w:val="NoSpacing"/>
        <w:numPr>
          <w:ilvl w:val="0"/>
          <w:numId w:val="3"/>
        </w:numPr>
        <w:ind w:left="1428"/>
        <w:rPr>
          <w:lang w:val="en-US"/>
        </w:rPr>
      </w:pPr>
      <w:proofErr w:type="spellStart"/>
      <w:r>
        <w:rPr>
          <w:lang w:val="en-US"/>
        </w:rPr>
        <w:t>MyWorkflowFile.xaml</w:t>
      </w:r>
      <w:proofErr w:type="spellEnd"/>
    </w:p>
    <w:p w:rsidR="00A84FC1" w:rsidRDefault="00A84FC1" w:rsidP="00A84FC1">
      <w:pPr>
        <w:pStyle w:val="NoSpacing"/>
        <w:rPr>
          <w:lang w:val="en-US"/>
        </w:rPr>
      </w:pPr>
    </w:p>
    <w:p w:rsidR="00A84FC1" w:rsidRDefault="00A84FC1" w:rsidP="00A84FC1">
      <w:pPr>
        <w:pStyle w:val="NoSpacing"/>
        <w:ind w:left="708"/>
        <w:rPr>
          <w:b/>
          <w:lang w:val="en-US"/>
        </w:rPr>
      </w:pPr>
      <w:r>
        <w:rPr>
          <w:b/>
          <w:lang w:val="en-US"/>
        </w:rPr>
        <w:t>TFS Event Workflows Setup:</w:t>
      </w:r>
    </w:p>
    <w:p w:rsidR="00A84FC1" w:rsidRDefault="00A84FC1" w:rsidP="00A84FC1">
      <w:pPr>
        <w:pStyle w:val="NoSpacing"/>
        <w:ind w:left="708"/>
        <w:rPr>
          <w:lang w:val="en-US"/>
        </w:rPr>
      </w:pPr>
      <w:r>
        <w:rPr>
          <w:lang w:val="en-US"/>
        </w:rPr>
        <w:t xml:space="preserve">The TFS Event Workflow can also be installed by executing the "TFSEventWorkflowsSetup.msi" located in the </w:t>
      </w:r>
      <w:proofErr w:type="spellStart"/>
      <w:r>
        <w:rPr>
          <w:lang w:val="en-US"/>
        </w:rPr>
        <w:t>TFSEventWorkflowsSetup</w:t>
      </w:r>
      <w:proofErr w:type="spellEnd"/>
      <w:r>
        <w:rPr>
          <w:lang w:val="en-US"/>
        </w:rPr>
        <w:t xml:space="preserve"> project. Set the installation path to the plugins folder of the TFS.</w:t>
      </w:r>
    </w:p>
    <w:p w:rsidR="00A84FC1" w:rsidRDefault="00A84FC1" w:rsidP="00A84FC1">
      <w:pPr>
        <w:pStyle w:val="NoSpacing"/>
        <w:ind w:left="708"/>
        <w:rPr>
          <w:lang w:val="en-US"/>
        </w:rPr>
      </w:pPr>
      <w:proofErr w:type="gramStart"/>
      <w:r>
        <w:rPr>
          <w:lang w:val="en-US"/>
        </w:rPr>
        <w:t>(…\Microsoft Team Foundation Server 2010\Application Tier\Web Services\bin\Plugins).</w:t>
      </w:r>
      <w:proofErr w:type="gramEnd"/>
    </w:p>
    <w:p w:rsidR="00A84FC1" w:rsidRDefault="00A84FC1" w:rsidP="00A84FC1">
      <w:pPr>
        <w:pStyle w:val="NoSpacing"/>
        <w:rPr>
          <w:lang w:val="en-US"/>
        </w:rPr>
      </w:pPr>
    </w:p>
    <w:p w:rsidR="00A84FC1" w:rsidRDefault="00A84FC1" w:rsidP="00A84FC1">
      <w:pPr>
        <w:pStyle w:val="NoSpacing"/>
        <w:numPr>
          <w:ilvl w:val="0"/>
          <w:numId w:val="4"/>
        </w:numPr>
        <w:rPr>
          <w:lang w:val="en-US"/>
        </w:rPr>
      </w:pPr>
      <w:r>
        <w:rPr>
          <w:lang w:val="en-US"/>
        </w:rPr>
        <w:t xml:space="preserve">Copy the workflow file </w:t>
      </w:r>
      <w:proofErr w:type="spellStart"/>
      <w:r w:rsidRPr="00104CDB">
        <w:rPr>
          <w:lang w:val="en-US"/>
        </w:rPr>
        <w:t>AddTaskToNewUserStory.xaml</w:t>
      </w:r>
      <w:proofErr w:type="spellEnd"/>
      <w:r>
        <w:rPr>
          <w:lang w:val="en-US"/>
        </w:rPr>
        <w:t xml:space="preserve"> to the plugins directory.</w:t>
      </w:r>
    </w:p>
    <w:p w:rsidR="00A84FC1" w:rsidRDefault="00A84FC1" w:rsidP="00A84FC1">
      <w:pPr>
        <w:pStyle w:val="NoSpacing"/>
        <w:numPr>
          <w:ilvl w:val="0"/>
          <w:numId w:val="4"/>
        </w:numPr>
        <w:rPr>
          <w:lang w:val="en-US"/>
        </w:rPr>
      </w:pPr>
      <w:r>
        <w:rPr>
          <w:lang w:val="en-US"/>
        </w:rPr>
        <w:t xml:space="preserve">To subscribe to the </w:t>
      </w:r>
      <w:proofErr w:type="spellStart"/>
      <w:r>
        <w:rPr>
          <w:lang w:val="en-US"/>
        </w:rPr>
        <w:t>WorkItemChangedEvent</w:t>
      </w:r>
      <w:proofErr w:type="spellEnd"/>
      <w:r>
        <w:rPr>
          <w:lang w:val="en-US"/>
        </w:rPr>
        <w:t xml:space="preserve"> must be configured in the configuration file (artiso.TFSEventWorkflows.TFSEventWorkflowsServerPlugin.dll.config). </w:t>
      </w:r>
    </w:p>
    <w:p w:rsidR="00A84FC1" w:rsidRDefault="00A84FC1" w:rsidP="00A84FC1">
      <w:pPr>
        <w:pStyle w:val="NoSpacing"/>
        <w:rPr>
          <w:lang w:val="en-US"/>
        </w:rPr>
      </w:pPr>
    </w:p>
    <w:p w:rsidR="00A84FC1" w:rsidRDefault="00A84FC1" w:rsidP="00A84FC1">
      <w:pPr>
        <w:pStyle w:val="NoSpacing"/>
        <w:rPr>
          <w:lang w:val="en-US"/>
        </w:rPr>
      </w:pPr>
      <w:r>
        <w:rPr>
          <w:lang w:val="en-US"/>
        </w:rPr>
        <w:t xml:space="preserve">In the </w:t>
      </w:r>
      <w:proofErr w:type="spellStart"/>
      <w:r>
        <w:rPr>
          <w:lang w:val="en-US"/>
        </w:rPr>
        <w:t>tfsEventConfig</w:t>
      </w:r>
      <w:proofErr w:type="spellEnd"/>
      <w:r>
        <w:rPr>
          <w:lang w:val="en-US"/>
        </w:rPr>
        <w:t xml:space="preserve"> section the following values must be set:</w:t>
      </w:r>
    </w:p>
    <w:p w:rsidR="00A84FC1" w:rsidRPr="00C4450D" w:rsidRDefault="00A84FC1" w:rsidP="00A84FC1">
      <w:pPr>
        <w:pStyle w:val="NoSpacing"/>
        <w:rPr>
          <w:b/>
          <w:lang w:val="en-US"/>
        </w:rPr>
      </w:pPr>
      <w:proofErr w:type="gramStart"/>
      <w:r w:rsidRPr="00C4450D">
        <w:rPr>
          <w:b/>
          <w:lang w:val="en-US"/>
        </w:rPr>
        <w:t>name</w:t>
      </w:r>
      <w:proofErr w:type="gramEnd"/>
      <w:r w:rsidRPr="00C4450D">
        <w:rPr>
          <w:b/>
          <w:lang w:val="en-US"/>
        </w:rPr>
        <w:t>:</w:t>
      </w:r>
    </w:p>
    <w:p w:rsidR="00A84FC1" w:rsidRDefault="00A84FC1" w:rsidP="00A84FC1">
      <w:pPr>
        <w:pStyle w:val="NoSpacing"/>
        <w:rPr>
          <w:lang w:val="en-US"/>
        </w:rPr>
      </w:pPr>
      <w:proofErr w:type="gramStart"/>
      <w:r>
        <w:rPr>
          <w:lang w:val="en-US"/>
        </w:rPr>
        <w:t>A name for the entry.</w:t>
      </w:r>
      <w:proofErr w:type="gramEnd"/>
      <w:r>
        <w:rPr>
          <w:lang w:val="en-US"/>
        </w:rPr>
        <w:t xml:space="preserve"> </w:t>
      </w:r>
      <w:proofErr w:type="gramStart"/>
      <w:r>
        <w:rPr>
          <w:lang w:val="en-US"/>
        </w:rPr>
        <w:t>Must be unique.</w:t>
      </w:r>
      <w:proofErr w:type="gramEnd"/>
    </w:p>
    <w:p w:rsidR="00A84FC1" w:rsidRDefault="00A84FC1" w:rsidP="00A84FC1">
      <w:pPr>
        <w:pStyle w:val="NoSpacing"/>
        <w:rPr>
          <w:b/>
          <w:lang w:val="en-US"/>
        </w:rPr>
      </w:pPr>
      <w:proofErr w:type="spellStart"/>
      <w:proofErr w:type="gramStart"/>
      <w:r>
        <w:rPr>
          <w:b/>
          <w:lang w:val="en-US"/>
        </w:rPr>
        <w:t>fullTypeName</w:t>
      </w:r>
      <w:proofErr w:type="spellEnd"/>
      <w:proofErr w:type="gramEnd"/>
      <w:r>
        <w:rPr>
          <w:b/>
          <w:lang w:val="en-US"/>
        </w:rPr>
        <w:t>:</w:t>
      </w:r>
    </w:p>
    <w:p w:rsidR="00A84FC1" w:rsidRDefault="00A84FC1" w:rsidP="00A84FC1">
      <w:pPr>
        <w:pStyle w:val="NoSpacing"/>
        <w:rPr>
          <w:lang w:val="en-US"/>
        </w:rPr>
      </w:pPr>
      <w:proofErr w:type="gramStart"/>
      <w:r>
        <w:rPr>
          <w:lang w:val="en-US"/>
        </w:rPr>
        <w:t>The full name of the TFS event.</w:t>
      </w:r>
      <w:proofErr w:type="gramEnd"/>
    </w:p>
    <w:p w:rsidR="00A84FC1" w:rsidRDefault="00A84FC1" w:rsidP="00A84FC1">
      <w:pPr>
        <w:pStyle w:val="NoSpacing"/>
        <w:rPr>
          <w:b/>
          <w:lang w:val="en-US"/>
        </w:rPr>
      </w:pPr>
      <w:proofErr w:type="spellStart"/>
      <w:proofErr w:type="gramStart"/>
      <w:r>
        <w:rPr>
          <w:b/>
          <w:lang w:val="en-US"/>
        </w:rPr>
        <w:t>eventAssemblyName</w:t>
      </w:r>
      <w:proofErr w:type="spellEnd"/>
      <w:proofErr w:type="gramEnd"/>
      <w:r>
        <w:rPr>
          <w:b/>
          <w:lang w:val="en-US"/>
        </w:rPr>
        <w:t>:</w:t>
      </w:r>
    </w:p>
    <w:p w:rsidR="00A84FC1" w:rsidRDefault="00A84FC1" w:rsidP="00A84FC1">
      <w:pPr>
        <w:pStyle w:val="NoSpacing"/>
        <w:rPr>
          <w:lang w:val="en-US"/>
        </w:rPr>
      </w:pPr>
      <w:proofErr w:type="gramStart"/>
      <w:r>
        <w:rPr>
          <w:lang w:val="en-US"/>
        </w:rPr>
        <w:t>The full name of the assembly which contains the TFS event.</w:t>
      </w:r>
      <w:proofErr w:type="gramEnd"/>
    </w:p>
    <w:p w:rsidR="00A84FC1" w:rsidRDefault="00A84FC1" w:rsidP="00A84FC1">
      <w:pPr>
        <w:pStyle w:val="NoSpacing"/>
        <w:rPr>
          <w:b/>
          <w:lang w:val="en-US"/>
        </w:rPr>
      </w:pPr>
      <w:proofErr w:type="spellStart"/>
      <w:proofErr w:type="gramStart"/>
      <w:r>
        <w:rPr>
          <w:b/>
          <w:lang w:val="en-US"/>
        </w:rPr>
        <w:t>workflowFileName</w:t>
      </w:r>
      <w:proofErr w:type="spellEnd"/>
      <w:proofErr w:type="gramEnd"/>
      <w:r>
        <w:rPr>
          <w:b/>
          <w:lang w:val="en-US"/>
        </w:rPr>
        <w:t>:</w:t>
      </w:r>
    </w:p>
    <w:p w:rsidR="00A84FC1" w:rsidRDefault="00A84FC1" w:rsidP="00A84FC1">
      <w:pPr>
        <w:pStyle w:val="NoSpacing"/>
        <w:rPr>
          <w:lang w:val="en-US"/>
        </w:rPr>
      </w:pPr>
      <w:r>
        <w:rPr>
          <w:lang w:val="en-US"/>
        </w:rPr>
        <w:t xml:space="preserve">The </w:t>
      </w:r>
      <w:proofErr w:type="gramStart"/>
      <w:r>
        <w:rPr>
          <w:lang w:val="en-US"/>
        </w:rPr>
        <w:t>path of the workflow file</w:t>
      </w:r>
      <w:proofErr w:type="gramEnd"/>
      <w:r>
        <w:rPr>
          <w:lang w:val="en-US"/>
        </w:rPr>
        <w:t xml:space="preserve"> which will be executed with the event. If the workflow file is in the same directory as the server plugin </w:t>
      </w:r>
      <w:proofErr w:type="spellStart"/>
      <w:r>
        <w:rPr>
          <w:lang w:val="en-US"/>
        </w:rPr>
        <w:t>dll</w:t>
      </w:r>
      <w:proofErr w:type="spellEnd"/>
      <w:r>
        <w:rPr>
          <w:lang w:val="en-US"/>
        </w:rPr>
        <w:t xml:space="preserve"> the workflow file name is sufficient (e.g. </w:t>
      </w:r>
      <w:proofErr w:type="spellStart"/>
      <w:r w:rsidR="00D214F3">
        <w:rPr>
          <w:lang w:val="en-US"/>
        </w:rPr>
        <w:t>MyWorkflowFile</w:t>
      </w:r>
      <w:r w:rsidRPr="00886986">
        <w:rPr>
          <w:lang w:val="en-US"/>
        </w:rPr>
        <w:t>.xaml</w:t>
      </w:r>
      <w:proofErr w:type="spellEnd"/>
      <w:r>
        <w:rPr>
          <w:lang w:val="en-US"/>
        </w:rPr>
        <w:t>).</w:t>
      </w:r>
    </w:p>
    <w:p w:rsidR="00A84FC1" w:rsidRDefault="00A84FC1" w:rsidP="00A84FC1">
      <w:pPr>
        <w:pStyle w:val="NoSpacing"/>
        <w:rPr>
          <w:lang w:val="en-US"/>
        </w:rPr>
      </w:pPr>
    </w:p>
    <w:p w:rsidR="00A84FC1" w:rsidRPr="00D214F3" w:rsidRDefault="00A84FC1" w:rsidP="00A84FC1">
      <w:pPr>
        <w:autoSpaceDE w:val="0"/>
        <w:autoSpaceDN w:val="0"/>
        <w:adjustRightInd w:val="0"/>
        <w:rPr>
          <w:rFonts w:ascii="Consolas" w:hAnsi="Consolas" w:cs="Consolas"/>
          <w:sz w:val="16"/>
          <w:szCs w:val="16"/>
          <w:lang w:val="en-US"/>
        </w:rPr>
      </w:pPr>
      <w:r w:rsidRPr="00D214F3">
        <w:rPr>
          <w:rFonts w:ascii="Consolas" w:hAnsi="Consolas" w:cs="Consolas"/>
          <w:color w:val="0000FF"/>
          <w:sz w:val="16"/>
          <w:szCs w:val="16"/>
          <w:lang w:val="en-US"/>
        </w:rPr>
        <w:t>&lt;</w:t>
      </w:r>
      <w:proofErr w:type="spellStart"/>
      <w:proofErr w:type="gramStart"/>
      <w:r w:rsidRPr="00D214F3">
        <w:rPr>
          <w:rFonts w:ascii="Consolas" w:hAnsi="Consolas" w:cs="Consolas"/>
          <w:color w:val="A31515"/>
          <w:sz w:val="16"/>
          <w:szCs w:val="16"/>
          <w:lang w:val="en-US"/>
        </w:rPr>
        <w:t>tfsEventConfig</w:t>
      </w:r>
      <w:proofErr w:type="spellEnd"/>
      <w:proofErr w:type="gramEnd"/>
      <w:r w:rsidRPr="00D214F3">
        <w:rPr>
          <w:rFonts w:ascii="Consolas" w:hAnsi="Consolas" w:cs="Consolas"/>
          <w:color w:val="0000FF"/>
          <w:sz w:val="16"/>
          <w:szCs w:val="16"/>
          <w:lang w:val="en-US"/>
        </w:rPr>
        <w:t>&gt;</w:t>
      </w:r>
    </w:p>
    <w:p w:rsidR="00A84FC1" w:rsidRPr="00D214F3" w:rsidRDefault="00A84FC1" w:rsidP="00A84FC1">
      <w:pPr>
        <w:autoSpaceDE w:val="0"/>
        <w:autoSpaceDN w:val="0"/>
        <w:adjustRightInd w:val="0"/>
        <w:rPr>
          <w:rFonts w:ascii="Consolas" w:hAnsi="Consolas" w:cs="Consolas"/>
          <w:sz w:val="16"/>
          <w:szCs w:val="16"/>
          <w:lang w:val="en-US"/>
        </w:rPr>
      </w:pPr>
      <w:r w:rsidRPr="00D214F3">
        <w:rPr>
          <w:rFonts w:ascii="Consolas" w:hAnsi="Consolas" w:cs="Consolas"/>
          <w:color w:val="0000FF"/>
          <w:sz w:val="16"/>
          <w:szCs w:val="16"/>
          <w:lang w:val="en-US"/>
        </w:rPr>
        <w:t xml:space="preserve">  &lt;</w:t>
      </w:r>
      <w:proofErr w:type="spellStart"/>
      <w:proofErr w:type="gramStart"/>
      <w:r w:rsidRPr="00D214F3">
        <w:rPr>
          <w:rFonts w:ascii="Consolas" w:hAnsi="Consolas" w:cs="Consolas"/>
          <w:color w:val="A31515"/>
          <w:sz w:val="16"/>
          <w:szCs w:val="16"/>
          <w:lang w:val="en-US"/>
        </w:rPr>
        <w:t>tfsEvents</w:t>
      </w:r>
      <w:proofErr w:type="spellEnd"/>
      <w:proofErr w:type="gramEnd"/>
      <w:r w:rsidRPr="00D214F3">
        <w:rPr>
          <w:rFonts w:ascii="Consolas" w:hAnsi="Consolas" w:cs="Consolas"/>
          <w:color w:val="0000FF"/>
          <w:sz w:val="16"/>
          <w:szCs w:val="16"/>
          <w:lang w:val="en-US"/>
        </w:rPr>
        <w:t>&gt;</w:t>
      </w:r>
    </w:p>
    <w:p w:rsidR="00A84FC1" w:rsidRDefault="00D214F3" w:rsidP="00D214F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nsolas" w:hAnsi="Consolas" w:cs="Consolas"/>
          <w:color w:val="000000"/>
          <w:sz w:val="16"/>
          <w:szCs w:val="16"/>
          <w:lang w:val="en-US"/>
        </w:rPr>
      </w:pPr>
      <w:r>
        <w:rPr>
          <w:rFonts w:ascii="Consolas" w:hAnsi="Consolas" w:cs="Consolas"/>
          <w:color w:val="0000FF"/>
          <w:sz w:val="16"/>
          <w:szCs w:val="16"/>
          <w:lang w:val="en-US"/>
        </w:rPr>
        <w:t xml:space="preserve">    </w:t>
      </w:r>
      <w:r w:rsidR="00A84FC1" w:rsidRPr="00D214F3">
        <w:rPr>
          <w:rFonts w:ascii="Consolas" w:hAnsi="Consolas" w:cs="Consolas"/>
          <w:color w:val="0000FF"/>
          <w:sz w:val="16"/>
          <w:szCs w:val="16"/>
          <w:lang w:val="en-US"/>
        </w:rPr>
        <w:t>&lt;</w:t>
      </w:r>
      <w:r w:rsidR="00A84FC1" w:rsidRPr="00D214F3">
        <w:rPr>
          <w:rFonts w:ascii="Consolas" w:hAnsi="Consolas" w:cs="Consolas"/>
          <w:color w:val="A31515"/>
          <w:sz w:val="16"/>
          <w:szCs w:val="16"/>
          <w:lang w:val="en-US"/>
        </w:rPr>
        <w:t>add</w:t>
      </w:r>
      <w:r w:rsidR="00A84FC1" w:rsidRPr="00D214F3">
        <w:rPr>
          <w:rFonts w:ascii="Consolas" w:hAnsi="Consolas" w:cs="Consolas"/>
          <w:color w:val="0000FF"/>
          <w:sz w:val="16"/>
          <w:szCs w:val="16"/>
          <w:lang w:val="en-US"/>
        </w:rPr>
        <w:t> </w:t>
      </w:r>
      <w:r w:rsidR="00A84FC1" w:rsidRPr="00D214F3">
        <w:rPr>
          <w:rFonts w:ascii="Consolas" w:hAnsi="Consolas" w:cs="Consolas"/>
          <w:color w:val="FF0000"/>
          <w:sz w:val="16"/>
          <w:szCs w:val="16"/>
          <w:lang w:val="en-US"/>
        </w:rPr>
        <w:t>name</w:t>
      </w:r>
      <w:r w:rsidR="00A84FC1" w:rsidRPr="00D214F3">
        <w:rPr>
          <w:rFonts w:ascii="Consolas" w:hAnsi="Consolas" w:cs="Consolas"/>
          <w:color w:val="0000FF"/>
          <w:sz w:val="16"/>
          <w:szCs w:val="16"/>
          <w:lang w:val="en-US"/>
        </w:rPr>
        <w:t>=</w:t>
      </w:r>
      <w:r w:rsidR="00A84FC1" w:rsidRPr="00D214F3">
        <w:rPr>
          <w:rFonts w:ascii="Consolas" w:hAnsi="Consolas" w:cs="Consolas"/>
          <w:color w:val="000000"/>
          <w:sz w:val="16"/>
          <w:szCs w:val="16"/>
          <w:lang w:val="en-US"/>
        </w:rPr>
        <w:t>"</w:t>
      </w:r>
      <w:r w:rsidR="00A84FC1" w:rsidRPr="00D214F3">
        <w:rPr>
          <w:rFonts w:ascii="Consolas" w:hAnsi="Consolas" w:cs="Consolas"/>
          <w:color w:val="0000FF"/>
          <w:sz w:val="16"/>
          <w:szCs w:val="16"/>
          <w:lang w:val="en-US"/>
        </w:rPr>
        <w:t>workItemChangedEvent1</w:t>
      </w:r>
      <w:r w:rsidR="00A84FC1" w:rsidRPr="00D214F3">
        <w:rPr>
          <w:rFonts w:ascii="Consolas" w:hAnsi="Consolas" w:cs="Consolas"/>
          <w:color w:val="000000"/>
          <w:sz w:val="16"/>
          <w:szCs w:val="16"/>
          <w:lang w:val="en-US"/>
        </w:rPr>
        <w:t>"</w:t>
      </w:r>
    </w:p>
    <w:p w:rsidR="00D214F3" w:rsidRDefault="00D214F3" w:rsidP="00D214F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nsolas" w:hAnsi="Consolas" w:cs="Consolas"/>
          <w:color w:val="000000"/>
          <w:sz w:val="16"/>
          <w:szCs w:val="16"/>
          <w:lang w:val="en-US"/>
        </w:rPr>
      </w:pPr>
      <w:r>
        <w:rPr>
          <w:rFonts w:ascii="Consolas" w:hAnsi="Consolas" w:cs="Consolas"/>
          <w:color w:val="FF0000"/>
          <w:sz w:val="16"/>
          <w:szCs w:val="16"/>
          <w:lang w:val="en-US"/>
        </w:rPr>
        <w:t xml:space="preserve">         </w:t>
      </w:r>
      <w:proofErr w:type="gramStart"/>
      <w:r w:rsidR="00A84FC1" w:rsidRPr="00D214F3">
        <w:rPr>
          <w:rFonts w:ascii="Consolas" w:hAnsi="Consolas" w:cs="Consolas"/>
          <w:color w:val="FF0000"/>
          <w:sz w:val="16"/>
          <w:szCs w:val="16"/>
          <w:lang w:val="en-US"/>
        </w:rPr>
        <w:t>fullTypeName</w:t>
      </w:r>
      <w:proofErr w:type="gramEnd"/>
      <w:r w:rsidR="00A84FC1" w:rsidRPr="00D214F3">
        <w:rPr>
          <w:rFonts w:ascii="Consolas" w:hAnsi="Consolas" w:cs="Consolas"/>
          <w:color w:val="0000FF"/>
          <w:sz w:val="16"/>
          <w:szCs w:val="16"/>
          <w:lang w:val="en-US"/>
        </w:rPr>
        <w:t>=</w:t>
      </w:r>
      <w:r w:rsidR="00A84FC1" w:rsidRPr="00D214F3">
        <w:rPr>
          <w:rFonts w:ascii="Consolas" w:hAnsi="Consolas" w:cs="Consolas"/>
          <w:color w:val="000000"/>
          <w:sz w:val="16"/>
          <w:szCs w:val="16"/>
          <w:lang w:val="en-US"/>
        </w:rPr>
        <w:t>"</w:t>
      </w:r>
      <w:r w:rsidR="00A84FC1" w:rsidRPr="00D214F3">
        <w:rPr>
          <w:rFonts w:ascii="Consolas" w:hAnsi="Consolas" w:cs="Consolas"/>
          <w:color w:val="0000FF"/>
          <w:sz w:val="16"/>
          <w:szCs w:val="16"/>
          <w:lang w:val="en-US"/>
        </w:rPr>
        <w:t>Microsoft.TeamFoundation.WorkItemTracking.Server.WorkItemChangedEvent</w:t>
      </w:r>
      <w:r w:rsidR="00A84FC1" w:rsidRPr="00D214F3">
        <w:rPr>
          <w:rFonts w:ascii="Consolas" w:hAnsi="Consolas" w:cs="Consolas"/>
          <w:color w:val="000000"/>
          <w:sz w:val="16"/>
          <w:szCs w:val="16"/>
          <w:lang w:val="en-US"/>
        </w:rPr>
        <w:t>"</w:t>
      </w:r>
    </w:p>
    <w:p w:rsidR="00D214F3" w:rsidRDefault="00D214F3" w:rsidP="00D214F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nsolas" w:hAnsi="Consolas" w:cs="Consolas"/>
          <w:color w:val="000000"/>
          <w:sz w:val="16"/>
          <w:szCs w:val="16"/>
          <w:lang w:val="en-US"/>
        </w:rPr>
      </w:pPr>
      <w:r>
        <w:rPr>
          <w:rFonts w:ascii="Consolas" w:hAnsi="Consolas" w:cs="Consolas"/>
          <w:color w:val="000000"/>
          <w:sz w:val="16"/>
          <w:szCs w:val="16"/>
          <w:lang w:val="en-US"/>
        </w:rPr>
        <w:t xml:space="preserve">         </w:t>
      </w:r>
      <w:proofErr w:type="gramStart"/>
      <w:r w:rsidR="00A84FC1" w:rsidRPr="00D214F3">
        <w:rPr>
          <w:rFonts w:ascii="Consolas" w:hAnsi="Consolas" w:cs="Consolas"/>
          <w:color w:val="FF0000"/>
          <w:sz w:val="16"/>
          <w:szCs w:val="16"/>
          <w:lang w:val="en-US"/>
        </w:rPr>
        <w:t>eventAssemblyName</w:t>
      </w:r>
      <w:proofErr w:type="gramEnd"/>
      <w:r w:rsidR="00A84FC1" w:rsidRPr="00D214F3">
        <w:rPr>
          <w:rFonts w:ascii="Consolas" w:hAnsi="Consolas" w:cs="Consolas"/>
          <w:color w:val="0000FF"/>
          <w:sz w:val="16"/>
          <w:szCs w:val="16"/>
          <w:lang w:val="en-US"/>
        </w:rPr>
        <w:t>=</w:t>
      </w:r>
      <w:r w:rsidR="00A84FC1" w:rsidRPr="00D214F3">
        <w:rPr>
          <w:rFonts w:ascii="Consolas" w:hAnsi="Consolas" w:cs="Consolas"/>
          <w:color w:val="000000"/>
          <w:sz w:val="16"/>
          <w:szCs w:val="16"/>
          <w:lang w:val="en-US"/>
        </w:rPr>
        <w:t>"</w:t>
      </w:r>
      <w:r w:rsidR="00A84FC1" w:rsidRPr="00D214F3">
        <w:rPr>
          <w:rFonts w:ascii="Consolas" w:hAnsi="Consolas" w:cs="Consolas"/>
          <w:color w:val="0000FF"/>
          <w:sz w:val="16"/>
          <w:szCs w:val="16"/>
          <w:lang w:val="en-US"/>
        </w:rPr>
        <w:t>Microsoft.TeamFoundation.WorkItemTracking.Server.Dataaccesslayer</w:t>
      </w:r>
      <w:r w:rsidR="00A84FC1" w:rsidRPr="00D214F3">
        <w:rPr>
          <w:rFonts w:ascii="Consolas" w:hAnsi="Consolas" w:cs="Consolas"/>
          <w:color w:val="000000"/>
          <w:sz w:val="16"/>
          <w:szCs w:val="16"/>
          <w:lang w:val="en-US"/>
        </w:rPr>
        <w:t>"</w:t>
      </w:r>
    </w:p>
    <w:p w:rsidR="00A84FC1" w:rsidRPr="00D214F3" w:rsidRDefault="00D214F3" w:rsidP="00D214F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nsolas" w:hAnsi="Consolas" w:cs="Consolas"/>
          <w:color w:val="0000FF"/>
          <w:sz w:val="16"/>
          <w:szCs w:val="16"/>
          <w:lang w:val="en-US"/>
        </w:rPr>
      </w:pPr>
      <w:r>
        <w:rPr>
          <w:rFonts w:ascii="Consolas" w:hAnsi="Consolas" w:cs="Consolas"/>
          <w:color w:val="000000"/>
          <w:sz w:val="16"/>
          <w:szCs w:val="16"/>
          <w:lang w:val="en-US"/>
        </w:rPr>
        <w:t xml:space="preserve">         </w:t>
      </w:r>
      <w:proofErr w:type="spellStart"/>
      <w:proofErr w:type="gramStart"/>
      <w:r w:rsidR="00A84FC1" w:rsidRPr="00D214F3">
        <w:rPr>
          <w:rFonts w:ascii="Consolas" w:hAnsi="Consolas" w:cs="Consolas"/>
          <w:color w:val="FF0000"/>
          <w:sz w:val="16"/>
          <w:szCs w:val="16"/>
          <w:lang w:val="en-US"/>
        </w:rPr>
        <w:t>workflowFileName</w:t>
      </w:r>
      <w:proofErr w:type="spellEnd"/>
      <w:proofErr w:type="gramEnd"/>
      <w:r w:rsidR="00A84FC1" w:rsidRPr="00D214F3">
        <w:rPr>
          <w:rFonts w:ascii="Consolas" w:hAnsi="Consolas" w:cs="Consolas"/>
          <w:color w:val="0000FF"/>
          <w:sz w:val="16"/>
          <w:szCs w:val="16"/>
          <w:lang w:val="en-US"/>
        </w:rPr>
        <w:t>=</w:t>
      </w:r>
      <w:r w:rsidR="00A84FC1" w:rsidRPr="00D214F3">
        <w:rPr>
          <w:rFonts w:ascii="Consolas" w:hAnsi="Consolas" w:cs="Consolas"/>
          <w:color w:val="000000"/>
          <w:sz w:val="16"/>
          <w:szCs w:val="16"/>
          <w:lang w:val="en-US"/>
        </w:rPr>
        <w:t>"</w:t>
      </w:r>
      <w:proofErr w:type="spellStart"/>
      <w:r w:rsidRPr="00D214F3">
        <w:rPr>
          <w:rFonts w:ascii="Consolas" w:hAnsi="Consolas" w:cs="Consolas"/>
          <w:color w:val="0000FF"/>
          <w:sz w:val="16"/>
          <w:szCs w:val="16"/>
          <w:lang w:val="en-US"/>
        </w:rPr>
        <w:t>MyWorkflowFile</w:t>
      </w:r>
      <w:r w:rsidR="00A84FC1" w:rsidRPr="00D214F3">
        <w:rPr>
          <w:rFonts w:ascii="Consolas" w:hAnsi="Consolas" w:cs="Consolas"/>
          <w:color w:val="0000FF"/>
          <w:sz w:val="16"/>
          <w:szCs w:val="16"/>
          <w:lang w:val="en-US"/>
        </w:rPr>
        <w:t>.xaml</w:t>
      </w:r>
      <w:proofErr w:type="spellEnd"/>
      <w:r w:rsidR="00A84FC1" w:rsidRPr="00D214F3">
        <w:rPr>
          <w:rFonts w:ascii="Consolas" w:hAnsi="Consolas" w:cs="Consolas"/>
          <w:color w:val="000000"/>
          <w:sz w:val="16"/>
          <w:szCs w:val="16"/>
          <w:lang w:val="en-US"/>
        </w:rPr>
        <w:t>"</w:t>
      </w:r>
      <w:r w:rsidR="00A84FC1" w:rsidRPr="00D214F3">
        <w:rPr>
          <w:rFonts w:ascii="Consolas" w:hAnsi="Consolas" w:cs="Consolas"/>
          <w:color w:val="0000FF"/>
          <w:sz w:val="16"/>
          <w:szCs w:val="16"/>
          <w:lang w:val="en-US"/>
        </w:rPr>
        <w:t> /&gt;</w:t>
      </w:r>
    </w:p>
    <w:p w:rsidR="00A84FC1" w:rsidRPr="00D214F3" w:rsidRDefault="00A84FC1" w:rsidP="00A84FC1">
      <w:pPr>
        <w:pStyle w:val="HTMLPreformatted"/>
        <w:shd w:val="clear" w:color="auto" w:fill="FFFFFF"/>
        <w:rPr>
          <w:rFonts w:ascii="Consolas" w:hAnsi="Consolas" w:cs="Consolas"/>
          <w:color w:val="000000"/>
          <w:sz w:val="16"/>
          <w:szCs w:val="16"/>
          <w:lang w:val="en-US"/>
        </w:rPr>
      </w:pPr>
      <w:r w:rsidRPr="00D214F3">
        <w:rPr>
          <w:rFonts w:ascii="Consolas" w:hAnsi="Consolas" w:cs="Consolas"/>
          <w:color w:val="0000FF"/>
          <w:sz w:val="16"/>
          <w:szCs w:val="16"/>
          <w:lang w:val="en-US"/>
        </w:rPr>
        <w:t xml:space="preserve">  &lt;/</w:t>
      </w:r>
      <w:proofErr w:type="spellStart"/>
      <w:r w:rsidRPr="00D214F3">
        <w:rPr>
          <w:rFonts w:ascii="Consolas" w:hAnsi="Consolas" w:cs="Consolas"/>
          <w:color w:val="A31515"/>
          <w:sz w:val="16"/>
          <w:szCs w:val="16"/>
          <w:lang w:val="en-US"/>
        </w:rPr>
        <w:t>tfsEvents</w:t>
      </w:r>
      <w:proofErr w:type="spellEnd"/>
      <w:r w:rsidRPr="00D214F3">
        <w:rPr>
          <w:rFonts w:ascii="Consolas" w:hAnsi="Consolas" w:cs="Consolas"/>
          <w:color w:val="0000FF"/>
          <w:sz w:val="16"/>
          <w:szCs w:val="16"/>
          <w:lang w:val="en-US"/>
        </w:rPr>
        <w:t>&gt;</w:t>
      </w:r>
    </w:p>
    <w:p w:rsidR="00A84FC1" w:rsidRPr="00D214F3" w:rsidRDefault="00A84FC1" w:rsidP="00A84FC1">
      <w:pPr>
        <w:autoSpaceDE w:val="0"/>
        <w:autoSpaceDN w:val="0"/>
        <w:adjustRightInd w:val="0"/>
        <w:rPr>
          <w:rFonts w:ascii="Consolas" w:hAnsi="Consolas" w:cs="Consolas"/>
          <w:sz w:val="16"/>
          <w:szCs w:val="16"/>
          <w:lang w:val="en-US"/>
        </w:rPr>
      </w:pPr>
      <w:r w:rsidRPr="00D214F3">
        <w:rPr>
          <w:rFonts w:ascii="Consolas" w:hAnsi="Consolas" w:cs="Consolas"/>
          <w:color w:val="0000FF"/>
          <w:sz w:val="16"/>
          <w:szCs w:val="16"/>
          <w:lang w:val="en-US"/>
        </w:rPr>
        <w:t>&lt;/</w:t>
      </w:r>
      <w:proofErr w:type="spellStart"/>
      <w:r w:rsidRPr="00D214F3">
        <w:rPr>
          <w:rFonts w:ascii="Consolas" w:hAnsi="Consolas" w:cs="Consolas"/>
          <w:color w:val="A31515"/>
          <w:sz w:val="16"/>
          <w:szCs w:val="16"/>
          <w:lang w:val="en-US"/>
        </w:rPr>
        <w:t>tfsEventConfig</w:t>
      </w:r>
      <w:proofErr w:type="spellEnd"/>
      <w:r w:rsidRPr="00D214F3">
        <w:rPr>
          <w:rFonts w:ascii="Consolas" w:hAnsi="Consolas" w:cs="Consolas"/>
          <w:color w:val="0000FF"/>
          <w:sz w:val="16"/>
          <w:szCs w:val="16"/>
          <w:lang w:val="en-US"/>
        </w:rPr>
        <w:t xml:space="preserve">&gt;  </w:t>
      </w:r>
    </w:p>
    <w:p w:rsidR="00A84FC1" w:rsidRDefault="00A84FC1" w:rsidP="00A84FC1">
      <w:pPr>
        <w:pStyle w:val="NoSpacing"/>
        <w:rPr>
          <w:lang w:val="en-US"/>
        </w:rPr>
      </w:pPr>
    </w:p>
    <w:p w:rsidR="00A84FC1" w:rsidRPr="00D214F3" w:rsidRDefault="00A84FC1" w:rsidP="00A84FC1">
      <w:pPr>
        <w:pStyle w:val="NoSpacing"/>
        <w:numPr>
          <w:ilvl w:val="0"/>
          <w:numId w:val="4"/>
        </w:numPr>
        <w:rPr>
          <w:lang w:val="en-US"/>
        </w:rPr>
      </w:pPr>
      <w:r w:rsidRPr="00D214F3">
        <w:rPr>
          <w:lang w:val="en-US"/>
        </w:rPr>
        <w:t xml:space="preserve">Save the configuration file and create a new user story. </w:t>
      </w:r>
    </w:p>
    <w:p w:rsidR="00A84FC1" w:rsidRPr="006847B7" w:rsidRDefault="00A84FC1" w:rsidP="00AC1B3C">
      <w:pPr>
        <w:rPr>
          <w:rFonts w:ascii="Calibri" w:hAnsi="Calibri" w:cs="Calibri"/>
          <w:sz w:val="20"/>
          <w:szCs w:val="20"/>
          <w:lang w:val="en-US"/>
        </w:rPr>
      </w:pPr>
    </w:p>
    <w:sectPr w:rsidR="00A84FC1" w:rsidRPr="006847B7" w:rsidSect="00C857ED">
      <w:headerReference w:type="default" r:id="rId18"/>
      <w:footerReference w:type="default" r:id="rId19"/>
      <w:headerReference w:type="first" r:id="rId20"/>
      <w:footerReference w:type="first" r:id="rId21"/>
      <w:type w:val="continuous"/>
      <w:pgSz w:w="11907" w:h="16839" w:code="9"/>
      <w:pgMar w:top="2835" w:right="1418" w:bottom="1135" w:left="1418" w:header="709" w:footer="113" w:gutter="0"/>
      <w:cols w:space="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B3830" w:rsidRDefault="007B3830">
      <w:r>
        <w:separator/>
      </w:r>
    </w:p>
  </w:endnote>
  <w:endnote w:type="continuationSeparator" w:id="0">
    <w:p w:rsidR="007B3830" w:rsidRDefault="007B38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5D9E" w:rsidRDefault="002D5D9E">
    <w:pPr>
      <w:pStyle w:val="Footer"/>
    </w:pPr>
    <w:r>
      <w:rPr>
        <w:noProof/>
      </w:rPr>
      <w:drawing>
        <wp:anchor distT="0" distB="0" distL="114300" distR="114300" simplePos="0" relativeHeight="251660288" behindDoc="1" locked="0" layoutInCell="1" allowOverlap="1">
          <wp:simplePos x="0" y="0"/>
          <wp:positionH relativeFrom="column">
            <wp:posOffset>-967105</wp:posOffset>
          </wp:positionH>
          <wp:positionV relativeFrom="paragraph">
            <wp:posOffset>-285750</wp:posOffset>
          </wp:positionV>
          <wp:extent cx="7658100" cy="533400"/>
          <wp:effectExtent l="0" t="0" r="0" b="0"/>
          <wp:wrapNone/>
          <wp:docPr id="10" name="Bild 7" descr="Fuss_mit_Adres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Fuss_mit_Adress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58100" cy="5334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5D9E" w:rsidRDefault="002D5D9E">
    <w:pPr>
      <w:pStyle w:val="Footer"/>
    </w:pPr>
    <w:r>
      <w:rPr>
        <w:noProof/>
      </w:rPr>
      <w:drawing>
        <wp:anchor distT="0" distB="0" distL="114300" distR="114300" simplePos="0" relativeHeight="251658240" behindDoc="1" locked="0" layoutInCell="1" allowOverlap="1">
          <wp:simplePos x="0" y="0"/>
          <wp:positionH relativeFrom="column">
            <wp:posOffset>-948690</wp:posOffset>
          </wp:positionH>
          <wp:positionV relativeFrom="paragraph">
            <wp:posOffset>-285750</wp:posOffset>
          </wp:positionV>
          <wp:extent cx="7658100" cy="533400"/>
          <wp:effectExtent l="0" t="0" r="0" b="0"/>
          <wp:wrapNone/>
          <wp:docPr id="8" name="Bild 2" descr="Fuss_mit_Adres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uss_mit_Adress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58100" cy="5334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B3830" w:rsidRDefault="007B3830">
      <w:r>
        <w:separator/>
      </w:r>
    </w:p>
  </w:footnote>
  <w:footnote w:type="continuationSeparator" w:id="0">
    <w:p w:rsidR="007B3830" w:rsidRDefault="007B383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5D9E" w:rsidRPr="00C857ED" w:rsidRDefault="002D5D9E" w:rsidP="00C857ED">
    <w:pPr>
      <w:pStyle w:val="Header"/>
      <w:tabs>
        <w:tab w:val="clear" w:pos="4536"/>
        <w:tab w:val="clear" w:pos="9072"/>
        <w:tab w:val="left" w:pos="1245"/>
      </w:tabs>
      <w:rPr>
        <w:lang w:val="en-US"/>
      </w:rPr>
    </w:pPr>
    <w:r>
      <w:rPr>
        <w:noProof/>
      </w:rPr>
      <w:drawing>
        <wp:anchor distT="0" distB="0" distL="114300" distR="114300" simplePos="0" relativeHeight="251659264" behindDoc="1" locked="0" layoutInCell="1" allowOverlap="1">
          <wp:simplePos x="0" y="0"/>
          <wp:positionH relativeFrom="column">
            <wp:posOffset>-890905</wp:posOffset>
          </wp:positionH>
          <wp:positionV relativeFrom="paragraph">
            <wp:posOffset>-294640</wp:posOffset>
          </wp:positionV>
          <wp:extent cx="7581900" cy="1514475"/>
          <wp:effectExtent l="0" t="0" r="0" b="9525"/>
          <wp:wrapNone/>
          <wp:docPr id="11" name="Bild 3" descr="Kop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op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81900" cy="1514475"/>
                  </a:xfrm>
                  <a:prstGeom prst="rect">
                    <a:avLst/>
                  </a:prstGeom>
                  <a:noFill/>
                  <a:ln>
                    <a:noFill/>
                  </a:ln>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5D9E" w:rsidRDefault="002D5D9E">
    <w:pPr>
      <w:pStyle w:val="Header"/>
    </w:pPr>
    <w:r>
      <w:rPr>
        <w:noProof/>
      </w:rPr>
      <w:drawing>
        <wp:anchor distT="0" distB="0" distL="114300" distR="114300" simplePos="0" relativeHeight="251657216" behindDoc="1" locked="0" layoutInCell="1" allowOverlap="1">
          <wp:simplePos x="0" y="0"/>
          <wp:positionH relativeFrom="column">
            <wp:posOffset>-911225</wp:posOffset>
          </wp:positionH>
          <wp:positionV relativeFrom="paragraph">
            <wp:posOffset>-294640</wp:posOffset>
          </wp:positionV>
          <wp:extent cx="7581900" cy="1514475"/>
          <wp:effectExtent l="0" t="0" r="0" b="9525"/>
          <wp:wrapNone/>
          <wp:docPr id="9" name="Bild 1" descr="Kop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op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81900" cy="151447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42E65DB"/>
    <w:multiLevelType w:val="hybridMultilevel"/>
    <w:tmpl w:val="9A8A127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1CC30FAC"/>
    <w:multiLevelType w:val="multilevel"/>
    <w:tmpl w:val="784EE488"/>
    <w:lvl w:ilvl="0">
      <w:start w:val="1"/>
      <w:numFmt w:val="decimal"/>
      <w:pStyle w:val="Heading2"/>
      <w:lvlText w:val="%1."/>
      <w:lvlJc w:val="left"/>
      <w:pPr>
        <w:ind w:left="360" w:hanging="360"/>
      </w:pPr>
    </w:lvl>
    <w:lvl w:ilvl="1">
      <w:start w:val="1"/>
      <w:numFmt w:val="decimal"/>
      <w:pStyle w:val="Heading3"/>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nsid w:val="269E30F5"/>
    <w:multiLevelType w:val="hybridMultilevel"/>
    <w:tmpl w:val="D6762B9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
    <w:nsid w:val="27EA05F9"/>
    <w:multiLevelType w:val="hybridMultilevel"/>
    <w:tmpl w:val="AED466B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nsid w:val="3C57137A"/>
    <w:multiLevelType w:val="hybridMultilevel"/>
    <w:tmpl w:val="C1E0408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nsid w:val="49FE4BC4"/>
    <w:multiLevelType w:val="hybridMultilevel"/>
    <w:tmpl w:val="96DE34BC"/>
    <w:lvl w:ilvl="0" w:tplc="04070011">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start w:val="1"/>
      <w:numFmt w:val="lowerLetter"/>
      <w:lvlText w:val="%5."/>
      <w:lvlJc w:val="left"/>
      <w:pPr>
        <w:ind w:left="3600" w:hanging="360"/>
      </w:pPr>
    </w:lvl>
    <w:lvl w:ilvl="5" w:tplc="0407001B">
      <w:start w:val="1"/>
      <w:numFmt w:val="lowerRoman"/>
      <w:lvlText w:val="%6."/>
      <w:lvlJc w:val="right"/>
      <w:pPr>
        <w:ind w:left="4320" w:hanging="180"/>
      </w:pPr>
    </w:lvl>
    <w:lvl w:ilvl="6" w:tplc="0407000F">
      <w:start w:val="1"/>
      <w:numFmt w:val="decimal"/>
      <w:lvlText w:val="%7."/>
      <w:lvlJc w:val="left"/>
      <w:pPr>
        <w:ind w:left="5040" w:hanging="360"/>
      </w:pPr>
    </w:lvl>
    <w:lvl w:ilvl="7" w:tplc="04070019">
      <w:start w:val="1"/>
      <w:numFmt w:val="lowerLetter"/>
      <w:lvlText w:val="%8."/>
      <w:lvlJc w:val="left"/>
      <w:pPr>
        <w:ind w:left="5760" w:hanging="360"/>
      </w:pPr>
    </w:lvl>
    <w:lvl w:ilvl="8" w:tplc="0407001B">
      <w:start w:val="1"/>
      <w:numFmt w:val="lowerRoman"/>
      <w:lvlText w:val="%9."/>
      <w:lvlJc w:val="right"/>
      <w:pPr>
        <w:ind w:left="6480" w:hanging="180"/>
      </w:pPr>
    </w:lvl>
  </w:abstractNum>
  <w:abstractNum w:abstractNumId="6">
    <w:nsid w:val="5046655F"/>
    <w:multiLevelType w:val="hybridMultilevel"/>
    <w:tmpl w:val="5D02A91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nsid w:val="5E007479"/>
    <w:multiLevelType w:val="hybridMultilevel"/>
    <w:tmpl w:val="FA8ED774"/>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start w:val="1"/>
      <w:numFmt w:val="lowerLetter"/>
      <w:lvlText w:val="%5."/>
      <w:lvlJc w:val="left"/>
      <w:pPr>
        <w:ind w:left="3600" w:hanging="360"/>
      </w:pPr>
    </w:lvl>
    <w:lvl w:ilvl="5" w:tplc="0407001B">
      <w:start w:val="1"/>
      <w:numFmt w:val="lowerRoman"/>
      <w:lvlText w:val="%6."/>
      <w:lvlJc w:val="right"/>
      <w:pPr>
        <w:ind w:left="4320" w:hanging="180"/>
      </w:pPr>
    </w:lvl>
    <w:lvl w:ilvl="6" w:tplc="0407000F">
      <w:start w:val="1"/>
      <w:numFmt w:val="decimal"/>
      <w:lvlText w:val="%7."/>
      <w:lvlJc w:val="left"/>
      <w:pPr>
        <w:ind w:left="5040" w:hanging="360"/>
      </w:pPr>
    </w:lvl>
    <w:lvl w:ilvl="7" w:tplc="04070019">
      <w:start w:val="1"/>
      <w:numFmt w:val="lowerLetter"/>
      <w:lvlText w:val="%8."/>
      <w:lvlJc w:val="left"/>
      <w:pPr>
        <w:ind w:left="5760" w:hanging="360"/>
      </w:pPr>
    </w:lvl>
    <w:lvl w:ilvl="8" w:tplc="0407001B">
      <w:start w:val="1"/>
      <w:numFmt w:val="lowerRoman"/>
      <w:lvlText w:val="%9."/>
      <w:lvlJc w:val="right"/>
      <w:pPr>
        <w:ind w:left="6480" w:hanging="180"/>
      </w:pPr>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5"/>
  </w:num>
  <w:num w:numId="3">
    <w:abstractNumId w:val="2"/>
  </w:num>
  <w:num w:numId="4">
    <w:abstractNumId w:val="7"/>
  </w:num>
  <w:num w:numId="5">
    <w:abstractNumId w:val="2"/>
  </w:num>
  <w:num w:numId="6">
    <w:abstractNumId w:val="3"/>
  </w:num>
  <w:num w:numId="7">
    <w:abstractNumId w:val="6"/>
  </w:num>
  <w:num w:numId="8">
    <w:abstractNumId w:val="4"/>
  </w:num>
  <w:num w:numId="9">
    <w:abstractNumId w:val="0"/>
  </w:num>
  <w:num w:numId="1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D055B"/>
    <w:rsid w:val="00000165"/>
    <w:rsid w:val="00000CFA"/>
    <w:rsid w:val="00003913"/>
    <w:rsid w:val="0000402B"/>
    <w:rsid w:val="000042BE"/>
    <w:rsid w:val="00005F70"/>
    <w:rsid w:val="00007397"/>
    <w:rsid w:val="00007734"/>
    <w:rsid w:val="0001057A"/>
    <w:rsid w:val="00010945"/>
    <w:rsid w:val="00012565"/>
    <w:rsid w:val="0001418C"/>
    <w:rsid w:val="00014A53"/>
    <w:rsid w:val="00014F5C"/>
    <w:rsid w:val="00015B37"/>
    <w:rsid w:val="0002340B"/>
    <w:rsid w:val="000309DC"/>
    <w:rsid w:val="00030D22"/>
    <w:rsid w:val="00031C83"/>
    <w:rsid w:val="000425D2"/>
    <w:rsid w:val="00045A29"/>
    <w:rsid w:val="000472DF"/>
    <w:rsid w:val="00047CC3"/>
    <w:rsid w:val="00047FBB"/>
    <w:rsid w:val="00051AB5"/>
    <w:rsid w:val="00053CE5"/>
    <w:rsid w:val="00054FA2"/>
    <w:rsid w:val="00055CEC"/>
    <w:rsid w:val="000563B7"/>
    <w:rsid w:val="00057215"/>
    <w:rsid w:val="000579D6"/>
    <w:rsid w:val="00061027"/>
    <w:rsid w:val="000638C0"/>
    <w:rsid w:val="000655FA"/>
    <w:rsid w:val="0006685D"/>
    <w:rsid w:val="00070B28"/>
    <w:rsid w:val="00074659"/>
    <w:rsid w:val="0007490C"/>
    <w:rsid w:val="00075DBF"/>
    <w:rsid w:val="0007742F"/>
    <w:rsid w:val="00077F7F"/>
    <w:rsid w:val="000827FB"/>
    <w:rsid w:val="00083DA3"/>
    <w:rsid w:val="00084733"/>
    <w:rsid w:val="00084739"/>
    <w:rsid w:val="00085B55"/>
    <w:rsid w:val="000860FD"/>
    <w:rsid w:val="00087A7D"/>
    <w:rsid w:val="00091181"/>
    <w:rsid w:val="000911E8"/>
    <w:rsid w:val="00092CA6"/>
    <w:rsid w:val="00094067"/>
    <w:rsid w:val="000949ED"/>
    <w:rsid w:val="00095415"/>
    <w:rsid w:val="00096E84"/>
    <w:rsid w:val="000A06B2"/>
    <w:rsid w:val="000A08E9"/>
    <w:rsid w:val="000A3C9F"/>
    <w:rsid w:val="000B306D"/>
    <w:rsid w:val="000B41A1"/>
    <w:rsid w:val="000B44BB"/>
    <w:rsid w:val="000B6C77"/>
    <w:rsid w:val="000B7436"/>
    <w:rsid w:val="000C43E4"/>
    <w:rsid w:val="000C49F3"/>
    <w:rsid w:val="000C544D"/>
    <w:rsid w:val="000C6320"/>
    <w:rsid w:val="000D0DD4"/>
    <w:rsid w:val="000D3BE0"/>
    <w:rsid w:val="000D5859"/>
    <w:rsid w:val="000D6664"/>
    <w:rsid w:val="000D7790"/>
    <w:rsid w:val="000E537F"/>
    <w:rsid w:val="000E5618"/>
    <w:rsid w:val="000E74AA"/>
    <w:rsid w:val="000F3AC4"/>
    <w:rsid w:val="000F4964"/>
    <w:rsid w:val="000F72CF"/>
    <w:rsid w:val="00100013"/>
    <w:rsid w:val="00102D81"/>
    <w:rsid w:val="0010433E"/>
    <w:rsid w:val="0010471E"/>
    <w:rsid w:val="001049A1"/>
    <w:rsid w:val="00106047"/>
    <w:rsid w:val="00107685"/>
    <w:rsid w:val="001118C9"/>
    <w:rsid w:val="0011230E"/>
    <w:rsid w:val="00112C91"/>
    <w:rsid w:val="00114328"/>
    <w:rsid w:val="001165FE"/>
    <w:rsid w:val="001200F1"/>
    <w:rsid w:val="00120921"/>
    <w:rsid w:val="00120A9B"/>
    <w:rsid w:val="00121811"/>
    <w:rsid w:val="00121BF1"/>
    <w:rsid w:val="00122678"/>
    <w:rsid w:val="00124226"/>
    <w:rsid w:val="00124330"/>
    <w:rsid w:val="00125DAE"/>
    <w:rsid w:val="00127992"/>
    <w:rsid w:val="00131634"/>
    <w:rsid w:val="001330D1"/>
    <w:rsid w:val="00135829"/>
    <w:rsid w:val="00140346"/>
    <w:rsid w:val="00143AB3"/>
    <w:rsid w:val="001462AB"/>
    <w:rsid w:val="00146CEE"/>
    <w:rsid w:val="0015239C"/>
    <w:rsid w:val="00152B6B"/>
    <w:rsid w:val="00155A1C"/>
    <w:rsid w:val="00162AE3"/>
    <w:rsid w:val="001652F2"/>
    <w:rsid w:val="001662DA"/>
    <w:rsid w:val="00167282"/>
    <w:rsid w:val="00170707"/>
    <w:rsid w:val="0017157C"/>
    <w:rsid w:val="0017193E"/>
    <w:rsid w:val="00171C73"/>
    <w:rsid w:val="00171EAD"/>
    <w:rsid w:val="00174ED5"/>
    <w:rsid w:val="00177E44"/>
    <w:rsid w:val="00180ADA"/>
    <w:rsid w:val="00182ED5"/>
    <w:rsid w:val="001834E5"/>
    <w:rsid w:val="001837C2"/>
    <w:rsid w:val="00184075"/>
    <w:rsid w:val="00185A3E"/>
    <w:rsid w:val="00186056"/>
    <w:rsid w:val="00192357"/>
    <w:rsid w:val="001938BF"/>
    <w:rsid w:val="00197CA6"/>
    <w:rsid w:val="001A0A97"/>
    <w:rsid w:val="001A68BC"/>
    <w:rsid w:val="001A6A94"/>
    <w:rsid w:val="001B3B87"/>
    <w:rsid w:val="001B4370"/>
    <w:rsid w:val="001B639F"/>
    <w:rsid w:val="001B6F8A"/>
    <w:rsid w:val="001B7BC2"/>
    <w:rsid w:val="001C0658"/>
    <w:rsid w:val="001C0BAA"/>
    <w:rsid w:val="001C1015"/>
    <w:rsid w:val="001C1F73"/>
    <w:rsid w:val="001C4480"/>
    <w:rsid w:val="001C7F73"/>
    <w:rsid w:val="001D068F"/>
    <w:rsid w:val="001D1C90"/>
    <w:rsid w:val="001E5875"/>
    <w:rsid w:val="001E6A06"/>
    <w:rsid w:val="001E7562"/>
    <w:rsid w:val="001E7680"/>
    <w:rsid w:val="001F0031"/>
    <w:rsid w:val="001F06D1"/>
    <w:rsid w:val="001F564E"/>
    <w:rsid w:val="001F57F6"/>
    <w:rsid w:val="001F596B"/>
    <w:rsid w:val="001F7085"/>
    <w:rsid w:val="001F733D"/>
    <w:rsid w:val="00202983"/>
    <w:rsid w:val="0020545E"/>
    <w:rsid w:val="00207382"/>
    <w:rsid w:val="00207A4B"/>
    <w:rsid w:val="002153EC"/>
    <w:rsid w:val="00216133"/>
    <w:rsid w:val="00217CED"/>
    <w:rsid w:val="0022144D"/>
    <w:rsid w:val="002218A1"/>
    <w:rsid w:val="00223402"/>
    <w:rsid w:val="00223D3E"/>
    <w:rsid w:val="002240A7"/>
    <w:rsid w:val="0022750F"/>
    <w:rsid w:val="00227A72"/>
    <w:rsid w:val="00232731"/>
    <w:rsid w:val="00233379"/>
    <w:rsid w:val="002359AB"/>
    <w:rsid w:val="00243DCE"/>
    <w:rsid w:val="00245E81"/>
    <w:rsid w:val="00247200"/>
    <w:rsid w:val="002538F9"/>
    <w:rsid w:val="0026258E"/>
    <w:rsid w:val="00265467"/>
    <w:rsid w:val="00266799"/>
    <w:rsid w:val="00266BC5"/>
    <w:rsid w:val="0026782F"/>
    <w:rsid w:val="00267FEA"/>
    <w:rsid w:val="002723A8"/>
    <w:rsid w:val="00273178"/>
    <w:rsid w:val="0027376B"/>
    <w:rsid w:val="00275DB8"/>
    <w:rsid w:val="00276A90"/>
    <w:rsid w:val="00277927"/>
    <w:rsid w:val="002807FE"/>
    <w:rsid w:val="0028229D"/>
    <w:rsid w:val="0028613B"/>
    <w:rsid w:val="002864AC"/>
    <w:rsid w:val="00287E90"/>
    <w:rsid w:val="0029061C"/>
    <w:rsid w:val="00293287"/>
    <w:rsid w:val="00294F49"/>
    <w:rsid w:val="0029610E"/>
    <w:rsid w:val="002961C3"/>
    <w:rsid w:val="002961D8"/>
    <w:rsid w:val="0029752F"/>
    <w:rsid w:val="002A08D6"/>
    <w:rsid w:val="002A4608"/>
    <w:rsid w:val="002B0231"/>
    <w:rsid w:val="002B2EF7"/>
    <w:rsid w:val="002B54F3"/>
    <w:rsid w:val="002B7C1B"/>
    <w:rsid w:val="002C0AB9"/>
    <w:rsid w:val="002C104E"/>
    <w:rsid w:val="002C1EFF"/>
    <w:rsid w:val="002C28F4"/>
    <w:rsid w:val="002C45B6"/>
    <w:rsid w:val="002C5D67"/>
    <w:rsid w:val="002D0EEA"/>
    <w:rsid w:val="002D1657"/>
    <w:rsid w:val="002D20EA"/>
    <w:rsid w:val="002D5D9E"/>
    <w:rsid w:val="002F1CC8"/>
    <w:rsid w:val="002F1EF5"/>
    <w:rsid w:val="002F1F19"/>
    <w:rsid w:val="002F23C2"/>
    <w:rsid w:val="00300159"/>
    <w:rsid w:val="0030092B"/>
    <w:rsid w:val="003029F7"/>
    <w:rsid w:val="00302B77"/>
    <w:rsid w:val="00303923"/>
    <w:rsid w:val="00303DCB"/>
    <w:rsid w:val="00303E76"/>
    <w:rsid w:val="003052CC"/>
    <w:rsid w:val="00305554"/>
    <w:rsid w:val="0031292A"/>
    <w:rsid w:val="00316C5C"/>
    <w:rsid w:val="00320A01"/>
    <w:rsid w:val="00321D7A"/>
    <w:rsid w:val="00322C18"/>
    <w:rsid w:val="00323CA3"/>
    <w:rsid w:val="00326568"/>
    <w:rsid w:val="003266EA"/>
    <w:rsid w:val="0032679F"/>
    <w:rsid w:val="00326985"/>
    <w:rsid w:val="0032720F"/>
    <w:rsid w:val="00327DAD"/>
    <w:rsid w:val="00334C4C"/>
    <w:rsid w:val="00336E70"/>
    <w:rsid w:val="0035069F"/>
    <w:rsid w:val="00351722"/>
    <w:rsid w:val="00353812"/>
    <w:rsid w:val="00353AC4"/>
    <w:rsid w:val="00357D35"/>
    <w:rsid w:val="00360109"/>
    <w:rsid w:val="003609E1"/>
    <w:rsid w:val="00362AA7"/>
    <w:rsid w:val="00363A3F"/>
    <w:rsid w:val="00366A66"/>
    <w:rsid w:val="00367620"/>
    <w:rsid w:val="003713E3"/>
    <w:rsid w:val="00373ABD"/>
    <w:rsid w:val="00376771"/>
    <w:rsid w:val="00380603"/>
    <w:rsid w:val="00380DA8"/>
    <w:rsid w:val="003811B1"/>
    <w:rsid w:val="00382491"/>
    <w:rsid w:val="00382E2E"/>
    <w:rsid w:val="0038772C"/>
    <w:rsid w:val="003913E5"/>
    <w:rsid w:val="00394061"/>
    <w:rsid w:val="00395448"/>
    <w:rsid w:val="003957EA"/>
    <w:rsid w:val="00395EFA"/>
    <w:rsid w:val="00397AF7"/>
    <w:rsid w:val="003A1CDD"/>
    <w:rsid w:val="003A4615"/>
    <w:rsid w:val="003A4FE7"/>
    <w:rsid w:val="003A5F13"/>
    <w:rsid w:val="003A6098"/>
    <w:rsid w:val="003A63DE"/>
    <w:rsid w:val="003A6B7F"/>
    <w:rsid w:val="003A6E43"/>
    <w:rsid w:val="003A7AD7"/>
    <w:rsid w:val="003A7B72"/>
    <w:rsid w:val="003B24F1"/>
    <w:rsid w:val="003B350C"/>
    <w:rsid w:val="003B393F"/>
    <w:rsid w:val="003B5F36"/>
    <w:rsid w:val="003C2BB1"/>
    <w:rsid w:val="003C7E1A"/>
    <w:rsid w:val="003D100F"/>
    <w:rsid w:val="003D608C"/>
    <w:rsid w:val="003D61C3"/>
    <w:rsid w:val="003E0E83"/>
    <w:rsid w:val="003E2F20"/>
    <w:rsid w:val="003E4746"/>
    <w:rsid w:val="003E7414"/>
    <w:rsid w:val="003F024A"/>
    <w:rsid w:val="003F11B1"/>
    <w:rsid w:val="003F2E44"/>
    <w:rsid w:val="003F361E"/>
    <w:rsid w:val="003F448F"/>
    <w:rsid w:val="003F459E"/>
    <w:rsid w:val="003F6041"/>
    <w:rsid w:val="003F650B"/>
    <w:rsid w:val="003F69CA"/>
    <w:rsid w:val="003F6DAF"/>
    <w:rsid w:val="00404DBD"/>
    <w:rsid w:val="004118B6"/>
    <w:rsid w:val="00415EC3"/>
    <w:rsid w:val="00417CFF"/>
    <w:rsid w:val="00420004"/>
    <w:rsid w:val="00420DFC"/>
    <w:rsid w:val="00421058"/>
    <w:rsid w:val="00421CFB"/>
    <w:rsid w:val="00425B6A"/>
    <w:rsid w:val="00427212"/>
    <w:rsid w:val="004306D2"/>
    <w:rsid w:val="00430FDB"/>
    <w:rsid w:val="00431D8F"/>
    <w:rsid w:val="004324BE"/>
    <w:rsid w:val="004416DD"/>
    <w:rsid w:val="00441ACF"/>
    <w:rsid w:val="00442A27"/>
    <w:rsid w:val="00445729"/>
    <w:rsid w:val="00450AB4"/>
    <w:rsid w:val="00450ADD"/>
    <w:rsid w:val="00450E04"/>
    <w:rsid w:val="0045352A"/>
    <w:rsid w:val="00453596"/>
    <w:rsid w:val="00456DF2"/>
    <w:rsid w:val="004607FF"/>
    <w:rsid w:val="00461FD9"/>
    <w:rsid w:val="004634F6"/>
    <w:rsid w:val="00464490"/>
    <w:rsid w:val="0046593E"/>
    <w:rsid w:val="00470C0A"/>
    <w:rsid w:val="00472339"/>
    <w:rsid w:val="00472C16"/>
    <w:rsid w:val="0047315B"/>
    <w:rsid w:val="00475B1B"/>
    <w:rsid w:val="00476F64"/>
    <w:rsid w:val="00481F4C"/>
    <w:rsid w:val="004822F1"/>
    <w:rsid w:val="00484010"/>
    <w:rsid w:val="00484D56"/>
    <w:rsid w:val="00485846"/>
    <w:rsid w:val="00485EB6"/>
    <w:rsid w:val="0048647C"/>
    <w:rsid w:val="004900E7"/>
    <w:rsid w:val="00490652"/>
    <w:rsid w:val="00490B69"/>
    <w:rsid w:val="00491D09"/>
    <w:rsid w:val="00492D27"/>
    <w:rsid w:val="004A0070"/>
    <w:rsid w:val="004A09D6"/>
    <w:rsid w:val="004A17FF"/>
    <w:rsid w:val="004A3572"/>
    <w:rsid w:val="004A65E3"/>
    <w:rsid w:val="004A7EB6"/>
    <w:rsid w:val="004B3B59"/>
    <w:rsid w:val="004B5526"/>
    <w:rsid w:val="004B6D5B"/>
    <w:rsid w:val="004B76D4"/>
    <w:rsid w:val="004C1967"/>
    <w:rsid w:val="004C2C0B"/>
    <w:rsid w:val="004C4540"/>
    <w:rsid w:val="004C57E9"/>
    <w:rsid w:val="004D178C"/>
    <w:rsid w:val="004D2AE0"/>
    <w:rsid w:val="004D5704"/>
    <w:rsid w:val="004D707B"/>
    <w:rsid w:val="004E18D2"/>
    <w:rsid w:val="004E35A3"/>
    <w:rsid w:val="004E65CD"/>
    <w:rsid w:val="004E714A"/>
    <w:rsid w:val="004F09D1"/>
    <w:rsid w:val="004F0E3A"/>
    <w:rsid w:val="005006A3"/>
    <w:rsid w:val="0050177E"/>
    <w:rsid w:val="005062EC"/>
    <w:rsid w:val="00507261"/>
    <w:rsid w:val="00507C83"/>
    <w:rsid w:val="005101C8"/>
    <w:rsid w:val="005107EF"/>
    <w:rsid w:val="0051085D"/>
    <w:rsid w:val="00513AD3"/>
    <w:rsid w:val="005144CB"/>
    <w:rsid w:val="005163EC"/>
    <w:rsid w:val="00516D84"/>
    <w:rsid w:val="00517400"/>
    <w:rsid w:val="00520A3C"/>
    <w:rsid w:val="00527F4D"/>
    <w:rsid w:val="00531E33"/>
    <w:rsid w:val="00532786"/>
    <w:rsid w:val="00534548"/>
    <w:rsid w:val="0053604A"/>
    <w:rsid w:val="00536E76"/>
    <w:rsid w:val="005456DF"/>
    <w:rsid w:val="00545AD6"/>
    <w:rsid w:val="0054672F"/>
    <w:rsid w:val="00547598"/>
    <w:rsid w:val="00547797"/>
    <w:rsid w:val="005510AC"/>
    <w:rsid w:val="00551693"/>
    <w:rsid w:val="0055189A"/>
    <w:rsid w:val="00551AFD"/>
    <w:rsid w:val="0055202B"/>
    <w:rsid w:val="005520AA"/>
    <w:rsid w:val="005532A4"/>
    <w:rsid w:val="00553312"/>
    <w:rsid w:val="0055402F"/>
    <w:rsid w:val="005548A8"/>
    <w:rsid w:val="00554BB6"/>
    <w:rsid w:val="00555214"/>
    <w:rsid w:val="005559CF"/>
    <w:rsid w:val="00561C6F"/>
    <w:rsid w:val="005637DA"/>
    <w:rsid w:val="00564C89"/>
    <w:rsid w:val="00566096"/>
    <w:rsid w:val="00570F7F"/>
    <w:rsid w:val="005729FB"/>
    <w:rsid w:val="005749DD"/>
    <w:rsid w:val="00574DF4"/>
    <w:rsid w:val="00577206"/>
    <w:rsid w:val="00580C91"/>
    <w:rsid w:val="00581590"/>
    <w:rsid w:val="00583575"/>
    <w:rsid w:val="00583588"/>
    <w:rsid w:val="00584036"/>
    <w:rsid w:val="005847C6"/>
    <w:rsid w:val="00585804"/>
    <w:rsid w:val="00586BA0"/>
    <w:rsid w:val="0059425F"/>
    <w:rsid w:val="00595D23"/>
    <w:rsid w:val="005A1CDC"/>
    <w:rsid w:val="005A3A53"/>
    <w:rsid w:val="005A513D"/>
    <w:rsid w:val="005B2072"/>
    <w:rsid w:val="005B2139"/>
    <w:rsid w:val="005B2663"/>
    <w:rsid w:val="005B384E"/>
    <w:rsid w:val="005B5A17"/>
    <w:rsid w:val="005B67AB"/>
    <w:rsid w:val="005B6916"/>
    <w:rsid w:val="005C0BBE"/>
    <w:rsid w:val="005C2F18"/>
    <w:rsid w:val="005C3905"/>
    <w:rsid w:val="005C466D"/>
    <w:rsid w:val="005C4A40"/>
    <w:rsid w:val="005C51CC"/>
    <w:rsid w:val="005C6E28"/>
    <w:rsid w:val="005D0569"/>
    <w:rsid w:val="005D163E"/>
    <w:rsid w:val="005D2B00"/>
    <w:rsid w:val="005D40CF"/>
    <w:rsid w:val="005D6397"/>
    <w:rsid w:val="005D6883"/>
    <w:rsid w:val="005D6A7D"/>
    <w:rsid w:val="005E0F75"/>
    <w:rsid w:val="005E2D30"/>
    <w:rsid w:val="005E4141"/>
    <w:rsid w:val="005F1A7A"/>
    <w:rsid w:val="005F2F7B"/>
    <w:rsid w:val="005F376F"/>
    <w:rsid w:val="005F3BD3"/>
    <w:rsid w:val="005F4D3D"/>
    <w:rsid w:val="005F4EE4"/>
    <w:rsid w:val="005F56FF"/>
    <w:rsid w:val="00606180"/>
    <w:rsid w:val="00607550"/>
    <w:rsid w:val="00612087"/>
    <w:rsid w:val="006135FB"/>
    <w:rsid w:val="00616063"/>
    <w:rsid w:val="006176B6"/>
    <w:rsid w:val="006231FB"/>
    <w:rsid w:val="0062487B"/>
    <w:rsid w:val="00637F3D"/>
    <w:rsid w:val="00640DA1"/>
    <w:rsid w:val="00641DEB"/>
    <w:rsid w:val="0065658E"/>
    <w:rsid w:val="00661D40"/>
    <w:rsid w:val="00663129"/>
    <w:rsid w:val="00665EEB"/>
    <w:rsid w:val="006734B1"/>
    <w:rsid w:val="00675FFF"/>
    <w:rsid w:val="0067615E"/>
    <w:rsid w:val="00676163"/>
    <w:rsid w:val="0068129B"/>
    <w:rsid w:val="006847B7"/>
    <w:rsid w:val="00684B63"/>
    <w:rsid w:val="00684D32"/>
    <w:rsid w:val="006854E6"/>
    <w:rsid w:val="00690CFD"/>
    <w:rsid w:val="00691D72"/>
    <w:rsid w:val="0069567B"/>
    <w:rsid w:val="006957B0"/>
    <w:rsid w:val="006973F4"/>
    <w:rsid w:val="006A3C68"/>
    <w:rsid w:val="006A3CAE"/>
    <w:rsid w:val="006A4C8D"/>
    <w:rsid w:val="006A7E8B"/>
    <w:rsid w:val="006B0AEF"/>
    <w:rsid w:val="006B118C"/>
    <w:rsid w:val="006B1242"/>
    <w:rsid w:val="006B3027"/>
    <w:rsid w:val="006B4501"/>
    <w:rsid w:val="006B50FE"/>
    <w:rsid w:val="006B6185"/>
    <w:rsid w:val="006C2D2F"/>
    <w:rsid w:val="006C56E1"/>
    <w:rsid w:val="006C5DE8"/>
    <w:rsid w:val="006D055B"/>
    <w:rsid w:val="006D098B"/>
    <w:rsid w:val="006D4E7D"/>
    <w:rsid w:val="006D68A4"/>
    <w:rsid w:val="006D7583"/>
    <w:rsid w:val="006D7982"/>
    <w:rsid w:val="006E24A8"/>
    <w:rsid w:val="006E7068"/>
    <w:rsid w:val="006F0616"/>
    <w:rsid w:val="006F10F6"/>
    <w:rsid w:val="006F11D8"/>
    <w:rsid w:val="006F4474"/>
    <w:rsid w:val="006F5CDC"/>
    <w:rsid w:val="00704A7E"/>
    <w:rsid w:val="007056FD"/>
    <w:rsid w:val="007107CB"/>
    <w:rsid w:val="007118D7"/>
    <w:rsid w:val="00714C1F"/>
    <w:rsid w:val="0072436D"/>
    <w:rsid w:val="00724EF6"/>
    <w:rsid w:val="00725634"/>
    <w:rsid w:val="00740C96"/>
    <w:rsid w:val="007427B6"/>
    <w:rsid w:val="007477F9"/>
    <w:rsid w:val="007507CA"/>
    <w:rsid w:val="00750CD1"/>
    <w:rsid w:val="007514AB"/>
    <w:rsid w:val="00752BEF"/>
    <w:rsid w:val="00753344"/>
    <w:rsid w:val="0075385E"/>
    <w:rsid w:val="00753BE6"/>
    <w:rsid w:val="00755EA7"/>
    <w:rsid w:val="00757952"/>
    <w:rsid w:val="007639C6"/>
    <w:rsid w:val="0076552C"/>
    <w:rsid w:val="007672DB"/>
    <w:rsid w:val="00767A7F"/>
    <w:rsid w:val="00774795"/>
    <w:rsid w:val="00774F5F"/>
    <w:rsid w:val="00776B91"/>
    <w:rsid w:val="00780D7E"/>
    <w:rsid w:val="0078202B"/>
    <w:rsid w:val="00782EB3"/>
    <w:rsid w:val="007858FF"/>
    <w:rsid w:val="00790A79"/>
    <w:rsid w:val="0079488D"/>
    <w:rsid w:val="007951C5"/>
    <w:rsid w:val="007952AE"/>
    <w:rsid w:val="007A1C4F"/>
    <w:rsid w:val="007A6591"/>
    <w:rsid w:val="007B0534"/>
    <w:rsid w:val="007B1063"/>
    <w:rsid w:val="007B1D01"/>
    <w:rsid w:val="007B3830"/>
    <w:rsid w:val="007B6AC6"/>
    <w:rsid w:val="007B6BFC"/>
    <w:rsid w:val="007C1F49"/>
    <w:rsid w:val="007C3430"/>
    <w:rsid w:val="007C4766"/>
    <w:rsid w:val="007D277A"/>
    <w:rsid w:val="007D4800"/>
    <w:rsid w:val="007D50AB"/>
    <w:rsid w:val="007D7B68"/>
    <w:rsid w:val="007E10BA"/>
    <w:rsid w:val="007E1B15"/>
    <w:rsid w:val="007E2F1A"/>
    <w:rsid w:val="007F18ED"/>
    <w:rsid w:val="007F3806"/>
    <w:rsid w:val="007F49FA"/>
    <w:rsid w:val="00803F68"/>
    <w:rsid w:val="00804F87"/>
    <w:rsid w:val="00807120"/>
    <w:rsid w:val="00811F20"/>
    <w:rsid w:val="008124DB"/>
    <w:rsid w:val="0081466D"/>
    <w:rsid w:val="008159BC"/>
    <w:rsid w:val="00816703"/>
    <w:rsid w:val="00817E00"/>
    <w:rsid w:val="00820E78"/>
    <w:rsid w:val="00821F2D"/>
    <w:rsid w:val="00822914"/>
    <w:rsid w:val="0082356D"/>
    <w:rsid w:val="008266FB"/>
    <w:rsid w:val="0082795A"/>
    <w:rsid w:val="0083145C"/>
    <w:rsid w:val="00831FA3"/>
    <w:rsid w:val="00832BE5"/>
    <w:rsid w:val="0084545E"/>
    <w:rsid w:val="00846CEB"/>
    <w:rsid w:val="00847DF3"/>
    <w:rsid w:val="0085088D"/>
    <w:rsid w:val="00852357"/>
    <w:rsid w:val="00853552"/>
    <w:rsid w:val="00856362"/>
    <w:rsid w:val="008606CA"/>
    <w:rsid w:val="00861328"/>
    <w:rsid w:val="00862486"/>
    <w:rsid w:val="00862579"/>
    <w:rsid w:val="00864808"/>
    <w:rsid w:val="00866CB2"/>
    <w:rsid w:val="00867109"/>
    <w:rsid w:val="00867156"/>
    <w:rsid w:val="00867A1D"/>
    <w:rsid w:val="008704E4"/>
    <w:rsid w:val="00872648"/>
    <w:rsid w:val="00873291"/>
    <w:rsid w:val="00873EB9"/>
    <w:rsid w:val="00874E99"/>
    <w:rsid w:val="008762A7"/>
    <w:rsid w:val="00876F07"/>
    <w:rsid w:val="00880514"/>
    <w:rsid w:val="00880F3C"/>
    <w:rsid w:val="00886986"/>
    <w:rsid w:val="008937EC"/>
    <w:rsid w:val="00895B8D"/>
    <w:rsid w:val="008A1C88"/>
    <w:rsid w:val="008A4A44"/>
    <w:rsid w:val="008A5CB4"/>
    <w:rsid w:val="008A6459"/>
    <w:rsid w:val="008B0C8C"/>
    <w:rsid w:val="008B0F2C"/>
    <w:rsid w:val="008B37DA"/>
    <w:rsid w:val="008B3C53"/>
    <w:rsid w:val="008B40F5"/>
    <w:rsid w:val="008B585A"/>
    <w:rsid w:val="008B7970"/>
    <w:rsid w:val="008B7EBE"/>
    <w:rsid w:val="008C0BE4"/>
    <w:rsid w:val="008C1D37"/>
    <w:rsid w:val="008D6E53"/>
    <w:rsid w:val="008E6D37"/>
    <w:rsid w:val="008F0B94"/>
    <w:rsid w:val="008F1555"/>
    <w:rsid w:val="008F1F98"/>
    <w:rsid w:val="008F1FFE"/>
    <w:rsid w:val="008F28CF"/>
    <w:rsid w:val="008F55B0"/>
    <w:rsid w:val="008F7668"/>
    <w:rsid w:val="008F77B8"/>
    <w:rsid w:val="00903063"/>
    <w:rsid w:val="00903349"/>
    <w:rsid w:val="00910D47"/>
    <w:rsid w:val="009113AF"/>
    <w:rsid w:val="00912C87"/>
    <w:rsid w:val="00914249"/>
    <w:rsid w:val="00914974"/>
    <w:rsid w:val="00914F4D"/>
    <w:rsid w:val="009170DC"/>
    <w:rsid w:val="009172D1"/>
    <w:rsid w:val="00917314"/>
    <w:rsid w:val="009215D7"/>
    <w:rsid w:val="00921FD5"/>
    <w:rsid w:val="00922050"/>
    <w:rsid w:val="00922963"/>
    <w:rsid w:val="00923DD5"/>
    <w:rsid w:val="00925409"/>
    <w:rsid w:val="00927149"/>
    <w:rsid w:val="0093000E"/>
    <w:rsid w:val="0093172A"/>
    <w:rsid w:val="00932530"/>
    <w:rsid w:val="009328BF"/>
    <w:rsid w:val="009331A2"/>
    <w:rsid w:val="009344FF"/>
    <w:rsid w:val="00935E63"/>
    <w:rsid w:val="00937719"/>
    <w:rsid w:val="009378C5"/>
    <w:rsid w:val="00937934"/>
    <w:rsid w:val="00937F6D"/>
    <w:rsid w:val="00941BDC"/>
    <w:rsid w:val="009468E5"/>
    <w:rsid w:val="00950D3E"/>
    <w:rsid w:val="00952BCB"/>
    <w:rsid w:val="00953302"/>
    <w:rsid w:val="00953A4B"/>
    <w:rsid w:val="00954483"/>
    <w:rsid w:val="0095646F"/>
    <w:rsid w:val="0095681D"/>
    <w:rsid w:val="00956DD2"/>
    <w:rsid w:val="00956F5B"/>
    <w:rsid w:val="00960FBA"/>
    <w:rsid w:val="00962D8F"/>
    <w:rsid w:val="0096515C"/>
    <w:rsid w:val="0096650B"/>
    <w:rsid w:val="009672AA"/>
    <w:rsid w:val="00972A4A"/>
    <w:rsid w:val="00972FE6"/>
    <w:rsid w:val="0097349B"/>
    <w:rsid w:val="00973B5A"/>
    <w:rsid w:val="00974E7D"/>
    <w:rsid w:val="0097717C"/>
    <w:rsid w:val="00986A5E"/>
    <w:rsid w:val="00990E7D"/>
    <w:rsid w:val="009910AE"/>
    <w:rsid w:val="00993224"/>
    <w:rsid w:val="00994638"/>
    <w:rsid w:val="00995BFA"/>
    <w:rsid w:val="009A0EDE"/>
    <w:rsid w:val="009A2EB3"/>
    <w:rsid w:val="009A3AE5"/>
    <w:rsid w:val="009B0DE1"/>
    <w:rsid w:val="009B44E5"/>
    <w:rsid w:val="009C06CC"/>
    <w:rsid w:val="009C0F04"/>
    <w:rsid w:val="009C2F9B"/>
    <w:rsid w:val="009C334F"/>
    <w:rsid w:val="009C4223"/>
    <w:rsid w:val="009C4EC7"/>
    <w:rsid w:val="009D34BC"/>
    <w:rsid w:val="009D3D5A"/>
    <w:rsid w:val="009D5B47"/>
    <w:rsid w:val="009D6455"/>
    <w:rsid w:val="009D7B8F"/>
    <w:rsid w:val="009E004C"/>
    <w:rsid w:val="009E0A2B"/>
    <w:rsid w:val="009E3092"/>
    <w:rsid w:val="009F0261"/>
    <w:rsid w:val="009F0DA1"/>
    <w:rsid w:val="009F1EE5"/>
    <w:rsid w:val="009F366E"/>
    <w:rsid w:val="009F3FB0"/>
    <w:rsid w:val="009F410E"/>
    <w:rsid w:val="009F58B8"/>
    <w:rsid w:val="00A007F7"/>
    <w:rsid w:val="00A02D56"/>
    <w:rsid w:val="00A02E11"/>
    <w:rsid w:val="00A07343"/>
    <w:rsid w:val="00A101AD"/>
    <w:rsid w:val="00A108B5"/>
    <w:rsid w:val="00A13ECD"/>
    <w:rsid w:val="00A14145"/>
    <w:rsid w:val="00A14598"/>
    <w:rsid w:val="00A2005B"/>
    <w:rsid w:val="00A200F8"/>
    <w:rsid w:val="00A203C0"/>
    <w:rsid w:val="00A2051C"/>
    <w:rsid w:val="00A21378"/>
    <w:rsid w:val="00A232E2"/>
    <w:rsid w:val="00A244D6"/>
    <w:rsid w:val="00A26D9D"/>
    <w:rsid w:val="00A30A63"/>
    <w:rsid w:val="00A311C5"/>
    <w:rsid w:val="00A35457"/>
    <w:rsid w:val="00A4178A"/>
    <w:rsid w:val="00A43028"/>
    <w:rsid w:val="00A4357D"/>
    <w:rsid w:val="00A46CFB"/>
    <w:rsid w:val="00A47339"/>
    <w:rsid w:val="00A522E6"/>
    <w:rsid w:val="00A56281"/>
    <w:rsid w:val="00A569EB"/>
    <w:rsid w:val="00A57306"/>
    <w:rsid w:val="00A57C29"/>
    <w:rsid w:val="00A57D74"/>
    <w:rsid w:val="00A57D77"/>
    <w:rsid w:val="00A62690"/>
    <w:rsid w:val="00A62EDE"/>
    <w:rsid w:val="00A636F7"/>
    <w:rsid w:val="00A705E8"/>
    <w:rsid w:val="00A75AAA"/>
    <w:rsid w:val="00A77E18"/>
    <w:rsid w:val="00A80F6A"/>
    <w:rsid w:val="00A80FA0"/>
    <w:rsid w:val="00A81E34"/>
    <w:rsid w:val="00A83CA8"/>
    <w:rsid w:val="00A84FC1"/>
    <w:rsid w:val="00A854FE"/>
    <w:rsid w:val="00A85AF9"/>
    <w:rsid w:val="00A85DA8"/>
    <w:rsid w:val="00A904CC"/>
    <w:rsid w:val="00A91284"/>
    <w:rsid w:val="00A92B24"/>
    <w:rsid w:val="00A96F18"/>
    <w:rsid w:val="00AA04E6"/>
    <w:rsid w:val="00AA4051"/>
    <w:rsid w:val="00AB04AE"/>
    <w:rsid w:val="00AB08D5"/>
    <w:rsid w:val="00AB0CD3"/>
    <w:rsid w:val="00AB0D2A"/>
    <w:rsid w:val="00AB297B"/>
    <w:rsid w:val="00AB646A"/>
    <w:rsid w:val="00AB694E"/>
    <w:rsid w:val="00AB69A0"/>
    <w:rsid w:val="00AB7926"/>
    <w:rsid w:val="00AB7CCB"/>
    <w:rsid w:val="00AC04F4"/>
    <w:rsid w:val="00AC1B3C"/>
    <w:rsid w:val="00AC39CF"/>
    <w:rsid w:val="00AC4818"/>
    <w:rsid w:val="00AD0293"/>
    <w:rsid w:val="00AD05E4"/>
    <w:rsid w:val="00AD0820"/>
    <w:rsid w:val="00AD0895"/>
    <w:rsid w:val="00AD1475"/>
    <w:rsid w:val="00AD25FB"/>
    <w:rsid w:val="00AD48D5"/>
    <w:rsid w:val="00AE0638"/>
    <w:rsid w:val="00AE1043"/>
    <w:rsid w:val="00AE1252"/>
    <w:rsid w:val="00AE3AA0"/>
    <w:rsid w:val="00AE5447"/>
    <w:rsid w:val="00AE5EEA"/>
    <w:rsid w:val="00AF22DC"/>
    <w:rsid w:val="00AF4D2F"/>
    <w:rsid w:val="00AF682E"/>
    <w:rsid w:val="00B043D1"/>
    <w:rsid w:val="00B10C68"/>
    <w:rsid w:val="00B11767"/>
    <w:rsid w:val="00B137B2"/>
    <w:rsid w:val="00B16E18"/>
    <w:rsid w:val="00B17240"/>
    <w:rsid w:val="00B22953"/>
    <w:rsid w:val="00B22BA4"/>
    <w:rsid w:val="00B22D45"/>
    <w:rsid w:val="00B249F4"/>
    <w:rsid w:val="00B24C7E"/>
    <w:rsid w:val="00B27057"/>
    <w:rsid w:val="00B31503"/>
    <w:rsid w:val="00B36200"/>
    <w:rsid w:val="00B371E3"/>
    <w:rsid w:val="00B40372"/>
    <w:rsid w:val="00B42685"/>
    <w:rsid w:val="00B4464A"/>
    <w:rsid w:val="00B44BE3"/>
    <w:rsid w:val="00B5175C"/>
    <w:rsid w:val="00B52924"/>
    <w:rsid w:val="00B547D5"/>
    <w:rsid w:val="00B5610E"/>
    <w:rsid w:val="00B600E9"/>
    <w:rsid w:val="00B60A81"/>
    <w:rsid w:val="00B60C8F"/>
    <w:rsid w:val="00B631C3"/>
    <w:rsid w:val="00B6343E"/>
    <w:rsid w:val="00B75199"/>
    <w:rsid w:val="00B80259"/>
    <w:rsid w:val="00B81B87"/>
    <w:rsid w:val="00B83481"/>
    <w:rsid w:val="00B840DC"/>
    <w:rsid w:val="00B8537C"/>
    <w:rsid w:val="00B85FFB"/>
    <w:rsid w:val="00B868C1"/>
    <w:rsid w:val="00B87B81"/>
    <w:rsid w:val="00B90416"/>
    <w:rsid w:val="00B90B75"/>
    <w:rsid w:val="00B91C74"/>
    <w:rsid w:val="00B93826"/>
    <w:rsid w:val="00B95B3F"/>
    <w:rsid w:val="00B97019"/>
    <w:rsid w:val="00BA063C"/>
    <w:rsid w:val="00BA40AA"/>
    <w:rsid w:val="00BA5896"/>
    <w:rsid w:val="00BA6C2C"/>
    <w:rsid w:val="00BA77E3"/>
    <w:rsid w:val="00BA795B"/>
    <w:rsid w:val="00BB0F4D"/>
    <w:rsid w:val="00BB3A16"/>
    <w:rsid w:val="00BB4273"/>
    <w:rsid w:val="00BB4710"/>
    <w:rsid w:val="00BB5011"/>
    <w:rsid w:val="00BB6B30"/>
    <w:rsid w:val="00BC19E9"/>
    <w:rsid w:val="00BC3756"/>
    <w:rsid w:val="00BC4A7E"/>
    <w:rsid w:val="00BC575B"/>
    <w:rsid w:val="00BC5A39"/>
    <w:rsid w:val="00BC69EB"/>
    <w:rsid w:val="00BC784F"/>
    <w:rsid w:val="00BC7ACA"/>
    <w:rsid w:val="00BD027F"/>
    <w:rsid w:val="00BD0355"/>
    <w:rsid w:val="00BD124F"/>
    <w:rsid w:val="00BD12C7"/>
    <w:rsid w:val="00BD4105"/>
    <w:rsid w:val="00BD5DF1"/>
    <w:rsid w:val="00BD7FB0"/>
    <w:rsid w:val="00BE157E"/>
    <w:rsid w:val="00BE2861"/>
    <w:rsid w:val="00BE2AED"/>
    <w:rsid w:val="00BE5623"/>
    <w:rsid w:val="00BF0843"/>
    <w:rsid w:val="00C0027E"/>
    <w:rsid w:val="00C002AE"/>
    <w:rsid w:val="00C00341"/>
    <w:rsid w:val="00C02844"/>
    <w:rsid w:val="00C0433F"/>
    <w:rsid w:val="00C04763"/>
    <w:rsid w:val="00C0545E"/>
    <w:rsid w:val="00C06F1A"/>
    <w:rsid w:val="00C10638"/>
    <w:rsid w:val="00C13800"/>
    <w:rsid w:val="00C15905"/>
    <w:rsid w:val="00C2017C"/>
    <w:rsid w:val="00C20CC0"/>
    <w:rsid w:val="00C22A2D"/>
    <w:rsid w:val="00C2462C"/>
    <w:rsid w:val="00C24672"/>
    <w:rsid w:val="00C24F1A"/>
    <w:rsid w:val="00C25797"/>
    <w:rsid w:val="00C2723C"/>
    <w:rsid w:val="00C3071E"/>
    <w:rsid w:val="00C3328C"/>
    <w:rsid w:val="00C349DB"/>
    <w:rsid w:val="00C35D98"/>
    <w:rsid w:val="00C400CE"/>
    <w:rsid w:val="00C43BBD"/>
    <w:rsid w:val="00C4450D"/>
    <w:rsid w:val="00C44522"/>
    <w:rsid w:val="00C44E94"/>
    <w:rsid w:val="00C46CB0"/>
    <w:rsid w:val="00C5095C"/>
    <w:rsid w:val="00C52347"/>
    <w:rsid w:val="00C53EDC"/>
    <w:rsid w:val="00C53F79"/>
    <w:rsid w:val="00C64EFB"/>
    <w:rsid w:val="00C6594F"/>
    <w:rsid w:val="00C715B5"/>
    <w:rsid w:val="00C76E54"/>
    <w:rsid w:val="00C831DE"/>
    <w:rsid w:val="00C840AD"/>
    <w:rsid w:val="00C857ED"/>
    <w:rsid w:val="00C86216"/>
    <w:rsid w:val="00C924D0"/>
    <w:rsid w:val="00C941E3"/>
    <w:rsid w:val="00C9502C"/>
    <w:rsid w:val="00C96551"/>
    <w:rsid w:val="00CA04D9"/>
    <w:rsid w:val="00CA11DB"/>
    <w:rsid w:val="00CA4771"/>
    <w:rsid w:val="00CA78D2"/>
    <w:rsid w:val="00CA7C84"/>
    <w:rsid w:val="00CC1158"/>
    <w:rsid w:val="00CC4A1B"/>
    <w:rsid w:val="00CC5013"/>
    <w:rsid w:val="00CC6950"/>
    <w:rsid w:val="00CD0EBC"/>
    <w:rsid w:val="00CD1035"/>
    <w:rsid w:val="00CD19B7"/>
    <w:rsid w:val="00CD24B3"/>
    <w:rsid w:val="00CD2D83"/>
    <w:rsid w:val="00CD3597"/>
    <w:rsid w:val="00CD427E"/>
    <w:rsid w:val="00CD5CB8"/>
    <w:rsid w:val="00CD5ED9"/>
    <w:rsid w:val="00CD665B"/>
    <w:rsid w:val="00CD7850"/>
    <w:rsid w:val="00CD7B33"/>
    <w:rsid w:val="00CE0915"/>
    <w:rsid w:val="00CE3EDB"/>
    <w:rsid w:val="00CE4907"/>
    <w:rsid w:val="00CF0FBB"/>
    <w:rsid w:val="00CF22A5"/>
    <w:rsid w:val="00CF312C"/>
    <w:rsid w:val="00CF3577"/>
    <w:rsid w:val="00CF3B68"/>
    <w:rsid w:val="00CF3EA3"/>
    <w:rsid w:val="00CF4577"/>
    <w:rsid w:val="00CF4B95"/>
    <w:rsid w:val="00CF582E"/>
    <w:rsid w:val="00CF59D5"/>
    <w:rsid w:val="00CF5B3F"/>
    <w:rsid w:val="00CF69E3"/>
    <w:rsid w:val="00D02AB8"/>
    <w:rsid w:val="00D03FD7"/>
    <w:rsid w:val="00D050EA"/>
    <w:rsid w:val="00D0594B"/>
    <w:rsid w:val="00D074A0"/>
    <w:rsid w:val="00D11ABF"/>
    <w:rsid w:val="00D11B45"/>
    <w:rsid w:val="00D12863"/>
    <w:rsid w:val="00D13B3D"/>
    <w:rsid w:val="00D14004"/>
    <w:rsid w:val="00D14137"/>
    <w:rsid w:val="00D152CB"/>
    <w:rsid w:val="00D17526"/>
    <w:rsid w:val="00D214F3"/>
    <w:rsid w:val="00D22C42"/>
    <w:rsid w:val="00D23A6F"/>
    <w:rsid w:val="00D23B72"/>
    <w:rsid w:val="00D2441F"/>
    <w:rsid w:val="00D31CF4"/>
    <w:rsid w:val="00D34083"/>
    <w:rsid w:val="00D35219"/>
    <w:rsid w:val="00D37112"/>
    <w:rsid w:val="00D43B7C"/>
    <w:rsid w:val="00D441D7"/>
    <w:rsid w:val="00D45C9D"/>
    <w:rsid w:val="00D47D96"/>
    <w:rsid w:val="00D50DBB"/>
    <w:rsid w:val="00D51EC9"/>
    <w:rsid w:val="00D52651"/>
    <w:rsid w:val="00D53167"/>
    <w:rsid w:val="00D53C9D"/>
    <w:rsid w:val="00D54E97"/>
    <w:rsid w:val="00D56782"/>
    <w:rsid w:val="00D56FC7"/>
    <w:rsid w:val="00D57972"/>
    <w:rsid w:val="00D62DD1"/>
    <w:rsid w:val="00D651DD"/>
    <w:rsid w:val="00D668FD"/>
    <w:rsid w:val="00D70703"/>
    <w:rsid w:val="00D70F50"/>
    <w:rsid w:val="00D71745"/>
    <w:rsid w:val="00D77EAC"/>
    <w:rsid w:val="00D819A0"/>
    <w:rsid w:val="00D825FA"/>
    <w:rsid w:val="00D84922"/>
    <w:rsid w:val="00D84F73"/>
    <w:rsid w:val="00D85BAE"/>
    <w:rsid w:val="00D868ED"/>
    <w:rsid w:val="00D87C88"/>
    <w:rsid w:val="00D87E67"/>
    <w:rsid w:val="00D9083F"/>
    <w:rsid w:val="00D9091C"/>
    <w:rsid w:val="00D92AF6"/>
    <w:rsid w:val="00D94CEE"/>
    <w:rsid w:val="00D95650"/>
    <w:rsid w:val="00D95E76"/>
    <w:rsid w:val="00DA067F"/>
    <w:rsid w:val="00DA085B"/>
    <w:rsid w:val="00DA2A13"/>
    <w:rsid w:val="00DA7CBF"/>
    <w:rsid w:val="00DB1CBF"/>
    <w:rsid w:val="00DC1C18"/>
    <w:rsid w:val="00DC39BD"/>
    <w:rsid w:val="00DC44ED"/>
    <w:rsid w:val="00DC6BF6"/>
    <w:rsid w:val="00DC7CAA"/>
    <w:rsid w:val="00DD21F2"/>
    <w:rsid w:val="00DD2521"/>
    <w:rsid w:val="00DD3E16"/>
    <w:rsid w:val="00DE17D9"/>
    <w:rsid w:val="00DE4B8B"/>
    <w:rsid w:val="00DE5AB4"/>
    <w:rsid w:val="00DE63D9"/>
    <w:rsid w:val="00DE66F3"/>
    <w:rsid w:val="00DF3A42"/>
    <w:rsid w:val="00DF6FF6"/>
    <w:rsid w:val="00E00585"/>
    <w:rsid w:val="00E012E0"/>
    <w:rsid w:val="00E03568"/>
    <w:rsid w:val="00E07E57"/>
    <w:rsid w:val="00E11A87"/>
    <w:rsid w:val="00E1532E"/>
    <w:rsid w:val="00E15C2D"/>
    <w:rsid w:val="00E16B14"/>
    <w:rsid w:val="00E17111"/>
    <w:rsid w:val="00E21001"/>
    <w:rsid w:val="00E24F6E"/>
    <w:rsid w:val="00E254BB"/>
    <w:rsid w:val="00E26C58"/>
    <w:rsid w:val="00E318BE"/>
    <w:rsid w:val="00E32C6C"/>
    <w:rsid w:val="00E3337A"/>
    <w:rsid w:val="00E4562D"/>
    <w:rsid w:val="00E467A4"/>
    <w:rsid w:val="00E4702C"/>
    <w:rsid w:val="00E470CB"/>
    <w:rsid w:val="00E471A2"/>
    <w:rsid w:val="00E501D8"/>
    <w:rsid w:val="00E505E2"/>
    <w:rsid w:val="00E51445"/>
    <w:rsid w:val="00E53157"/>
    <w:rsid w:val="00E5404F"/>
    <w:rsid w:val="00E55C4A"/>
    <w:rsid w:val="00E60910"/>
    <w:rsid w:val="00E60B45"/>
    <w:rsid w:val="00E65411"/>
    <w:rsid w:val="00E66AE2"/>
    <w:rsid w:val="00E705D3"/>
    <w:rsid w:val="00E70D51"/>
    <w:rsid w:val="00E7253E"/>
    <w:rsid w:val="00E729DD"/>
    <w:rsid w:val="00E770D2"/>
    <w:rsid w:val="00E77B4C"/>
    <w:rsid w:val="00E80233"/>
    <w:rsid w:val="00E840A3"/>
    <w:rsid w:val="00E85432"/>
    <w:rsid w:val="00E854F4"/>
    <w:rsid w:val="00E85FA3"/>
    <w:rsid w:val="00E86FD7"/>
    <w:rsid w:val="00E92449"/>
    <w:rsid w:val="00E92F4A"/>
    <w:rsid w:val="00E96F13"/>
    <w:rsid w:val="00E976E6"/>
    <w:rsid w:val="00E97C15"/>
    <w:rsid w:val="00EA323A"/>
    <w:rsid w:val="00EA3C14"/>
    <w:rsid w:val="00EA4694"/>
    <w:rsid w:val="00EA548D"/>
    <w:rsid w:val="00EA6E32"/>
    <w:rsid w:val="00EB046E"/>
    <w:rsid w:val="00EB2BBA"/>
    <w:rsid w:val="00EB36AE"/>
    <w:rsid w:val="00EB3E1C"/>
    <w:rsid w:val="00EB555E"/>
    <w:rsid w:val="00EC0DAC"/>
    <w:rsid w:val="00EC1B2C"/>
    <w:rsid w:val="00EC485A"/>
    <w:rsid w:val="00EC4AA5"/>
    <w:rsid w:val="00EC4B20"/>
    <w:rsid w:val="00EC4BE5"/>
    <w:rsid w:val="00EC4EFC"/>
    <w:rsid w:val="00EC53A1"/>
    <w:rsid w:val="00EC5588"/>
    <w:rsid w:val="00ED0152"/>
    <w:rsid w:val="00ED282F"/>
    <w:rsid w:val="00ED2D79"/>
    <w:rsid w:val="00ED436D"/>
    <w:rsid w:val="00ED5281"/>
    <w:rsid w:val="00ED52FD"/>
    <w:rsid w:val="00ED6128"/>
    <w:rsid w:val="00EE3074"/>
    <w:rsid w:val="00EE41EA"/>
    <w:rsid w:val="00EE6AF1"/>
    <w:rsid w:val="00EE7111"/>
    <w:rsid w:val="00EF125C"/>
    <w:rsid w:val="00EF208B"/>
    <w:rsid w:val="00EF21BF"/>
    <w:rsid w:val="00EF4F59"/>
    <w:rsid w:val="00EF712F"/>
    <w:rsid w:val="00F006B5"/>
    <w:rsid w:val="00F01970"/>
    <w:rsid w:val="00F01B3F"/>
    <w:rsid w:val="00F05909"/>
    <w:rsid w:val="00F07345"/>
    <w:rsid w:val="00F07682"/>
    <w:rsid w:val="00F116FB"/>
    <w:rsid w:val="00F11AD5"/>
    <w:rsid w:val="00F16AF2"/>
    <w:rsid w:val="00F17382"/>
    <w:rsid w:val="00F2271B"/>
    <w:rsid w:val="00F22F75"/>
    <w:rsid w:val="00F23D88"/>
    <w:rsid w:val="00F265BC"/>
    <w:rsid w:val="00F273F2"/>
    <w:rsid w:val="00F31486"/>
    <w:rsid w:val="00F31E92"/>
    <w:rsid w:val="00F34A0D"/>
    <w:rsid w:val="00F36F00"/>
    <w:rsid w:val="00F37FC4"/>
    <w:rsid w:val="00F41928"/>
    <w:rsid w:val="00F4275D"/>
    <w:rsid w:val="00F43BFD"/>
    <w:rsid w:val="00F451B7"/>
    <w:rsid w:val="00F47997"/>
    <w:rsid w:val="00F55022"/>
    <w:rsid w:val="00F57AB9"/>
    <w:rsid w:val="00F651A7"/>
    <w:rsid w:val="00F74322"/>
    <w:rsid w:val="00F746D6"/>
    <w:rsid w:val="00F75593"/>
    <w:rsid w:val="00F779DB"/>
    <w:rsid w:val="00F8120C"/>
    <w:rsid w:val="00F8256E"/>
    <w:rsid w:val="00F836CA"/>
    <w:rsid w:val="00F83A7E"/>
    <w:rsid w:val="00F85312"/>
    <w:rsid w:val="00F87C54"/>
    <w:rsid w:val="00F87E6A"/>
    <w:rsid w:val="00F91530"/>
    <w:rsid w:val="00F97D05"/>
    <w:rsid w:val="00FA0279"/>
    <w:rsid w:val="00FA1639"/>
    <w:rsid w:val="00FA1D28"/>
    <w:rsid w:val="00FA218E"/>
    <w:rsid w:val="00FA3112"/>
    <w:rsid w:val="00FA4BF2"/>
    <w:rsid w:val="00FA60DC"/>
    <w:rsid w:val="00FB0F04"/>
    <w:rsid w:val="00FB51DB"/>
    <w:rsid w:val="00FB574A"/>
    <w:rsid w:val="00FB636E"/>
    <w:rsid w:val="00FC01F4"/>
    <w:rsid w:val="00FC13CF"/>
    <w:rsid w:val="00FC1AC4"/>
    <w:rsid w:val="00FC2836"/>
    <w:rsid w:val="00FC2F75"/>
    <w:rsid w:val="00FC4E9B"/>
    <w:rsid w:val="00FC626B"/>
    <w:rsid w:val="00FD0D06"/>
    <w:rsid w:val="00FD11DD"/>
    <w:rsid w:val="00FD1370"/>
    <w:rsid w:val="00FD1942"/>
    <w:rsid w:val="00FD2133"/>
    <w:rsid w:val="00FD3F42"/>
    <w:rsid w:val="00FD4ABD"/>
    <w:rsid w:val="00FD4BC0"/>
    <w:rsid w:val="00FD6990"/>
    <w:rsid w:val="00FD7737"/>
    <w:rsid w:val="00FE0F0A"/>
    <w:rsid w:val="00FE3446"/>
    <w:rsid w:val="00FE44C0"/>
    <w:rsid w:val="00FE5B3E"/>
    <w:rsid w:val="00FE5B6C"/>
    <w:rsid w:val="00FE74C6"/>
    <w:rsid w:val="00FE7CF3"/>
    <w:rsid w:val="00FF2520"/>
    <w:rsid w:val="00FF4F50"/>
    <w:rsid w:val="00FF5531"/>
    <w:rsid w:val="00FF635D"/>
    <w:rsid w:val="00FF71F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267">
    <w:lsdException w:name="Normal" w:qFormat="1"/>
    <w:lsdException w:name="heading 1" w:qFormat="1"/>
    <w:lsdException w:name="heading 2" w:semiHidden="1" w:uiPriority="9" w:unhideWhenUsed="1" w:qFormat="1"/>
    <w:lsdException w:name="heading 3" w:semiHidden="1" w:uiPriority="9"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2" w:uiPriority="39"/>
    <w:lsdException w:name="toc 3"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HTML Preformatted"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sz w:val="24"/>
      <w:szCs w:val="24"/>
    </w:rPr>
  </w:style>
  <w:style w:type="paragraph" w:styleId="Heading1">
    <w:name w:val="heading 1"/>
    <w:basedOn w:val="Normal"/>
    <w:next w:val="Normal"/>
    <w:link w:val="Heading1Char"/>
    <w:qFormat/>
    <w:rsid w:val="00D214F3"/>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C857ED"/>
    <w:pPr>
      <w:keepNext/>
      <w:keepLines/>
      <w:numPr>
        <w:numId w:val="1"/>
      </w:numPr>
      <w:spacing w:before="200" w:line="276" w:lineRule="auto"/>
      <w:outlineLvl w:val="1"/>
    </w:pPr>
    <w:rPr>
      <w:rFonts w:ascii="Calibri" w:hAnsi="Calibri"/>
      <w:b/>
      <w:bCs/>
      <w:sz w:val="26"/>
      <w:szCs w:val="26"/>
      <w:lang w:val="en-US" w:eastAsia="en-US"/>
    </w:rPr>
  </w:style>
  <w:style w:type="paragraph" w:styleId="Heading3">
    <w:name w:val="heading 3"/>
    <w:basedOn w:val="Normal"/>
    <w:next w:val="Normal"/>
    <w:link w:val="Heading3Char"/>
    <w:uiPriority w:val="9"/>
    <w:unhideWhenUsed/>
    <w:qFormat/>
    <w:rsid w:val="00C857ED"/>
    <w:pPr>
      <w:keepNext/>
      <w:keepLines/>
      <w:numPr>
        <w:ilvl w:val="1"/>
        <w:numId w:val="1"/>
      </w:numPr>
      <w:spacing w:before="200" w:after="120" w:line="276" w:lineRule="auto"/>
      <w:ind w:left="431" w:hanging="431"/>
      <w:outlineLvl w:val="2"/>
    </w:pPr>
    <w:rPr>
      <w:rFonts w:ascii="Calibri" w:hAnsi="Calibri"/>
      <w:b/>
      <w:bCs/>
      <w:sz w:val="22"/>
      <w:szCs w:val="22"/>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6D055B"/>
    <w:pPr>
      <w:tabs>
        <w:tab w:val="center" w:pos="4536"/>
        <w:tab w:val="right" w:pos="9072"/>
      </w:tabs>
    </w:pPr>
  </w:style>
  <w:style w:type="paragraph" w:styleId="Footer">
    <w:name w:val="footer"/>
    <w:basedOn w:val="Normal"/>
    <w:rsid w:val="006D055B"/>
    <w:pPr>
      <w:tabs>
        <w:tab w:val="center" w:pos="4536"/>
        <w:tab w:val="right" w:pos="9072"/>
      </w:tabs>
    </w:pPr>
  </w:style>
  <w:style w:type="character" w:customStyle="1" w:styleId="Heading2Char">
    <w:name w:val="Heading 2 Char"/>
    <w:basedOn w:val="DefaultParagraphFont"/>
    <w:link w:val="Heading2"/>
    <w:uiPriority w:val="9"/>
    <w:rsid w:val="00C857ED"/>
    <w:rPr>
      <w:rFonts w:ascii="Calibri" w:hAnsi="Calibri"/>
      <w:b/>
      <w:bCs/>
      <w:sz w:val="26"/>
      <w:szCs w:val="26"/>
      <w:lang w:val="en-US" w:eastAsia="en-US"/>
    </w:rPr>
  </w:style>
  <w:style w:type="character" w:customStyle="1" w:styleId="Heading3Char">
    <w:name w:val="Heading 3 Char"/>
    <w:basedOn w:val="DefaultParagraphFont"/>
    <w:link w:val="Heading3"/>
    <w:uiPriority w:val="9"/>
    <w:rsid w:val="00C857ED"/>
    <w:rPr>
      <w:rFonts w:ascii="Calibri" w:hAnsi="Calibri"/>
      <w:b/>
      <w:bCs/>
      <w:sz w:val="22"/>
      <w:szCs w:val="22"/>
      <w:lang w:val="en-US" w:eastAsia="en-US"/>
    </w:rPr>
  </w:style>
  <w:style w:type="paragraph" w:styleId="NoSpacing">
    <w:name w:val="No Spacing"/>
    <w:uiPriority w:val="1"/>
    <w:qFormat/>
    <w:rsid w:val="00C857ED"/>
    <w:rPr>
      <w:rFonts w:ascii="Calibri" w:eastAsia="Calibri" w:hAnsi="Calibri"/>
      <w:szCs w:val="22"/>
      <w:lang w:eastAsia="en-US"/>
    </w:rPr>
  </w:style>
  <w:style w:type="paragraph" w:styleId="ListParagraph">
    <w:name w:val="List Paragraph"/>
    <w:basedOn w:val="Normal"/>
    <w:uiPriority w:val="34"/>
    <w:qFormat/>
    <w:rsid w:val="00C857ED"/>
    <w:pPr>
      <w:spacing w:after="200" w:line="276" w:lineRule="auto"/>
      <w:ind w:left="720"/>
      <w:contextualSpacing/>
    </w:pPr>
    <w:rPr>
      <w:rFonts w:ascii="Calibri" w:eastAsia="Calibri" w:hAnsi="Calibri"/>
      <w:sz w:val="22"/>
      <w:szCs w:val="22"/>
      <w:lang w:eastAsia="en-US"/>
    </w:rPr>
  </w:style>
  <w:style w:type="paragraph" w:styleId="BalloonText">
    <w:name w:val="Balloon Text"/>
    <w:basedOn w:val="Normal"/>
    <w:link w:val="BalloonTextChar"/>
    <w:rsid w:val="00641DEB"/>
    <w:rPr>
      <w:rFonts w:ascii="Tahoma" w:hAnsi="Tahoma" w:cs="Tahoma"/>
      <w:sz w:val="16"/>
      <w:szCs w:val="16"/>
    </w:rPr>
  </w:style>
  <w:style w:type="character" w:customStyle="1" w:styleId="BalloonTextChar">
    <w:name w:val="Balloon Text Char"/>
    <w:basedOn w:val="DefaultParagraphFont"/>
    <w:link w:val="BalloonText"/>
    <w:rsid w:val="00641DEB"/>
    <w:rPr>
      <w:rFonts w:ascii="Tahoma" w:hAnsi="Tahoma" w:cs="Tahoma"/>
      <w:sz w:val="16"/>
      <w:szCs w:val="16"/>
    </w:rPr>
  </w:style>
  <w:style w:type="paragraph" w:styleId="HTMLPreformatted">
    <w:name w:val="HTML Preformatted"/>
    <w:basedOn w:val="Normal"/>
    <w:link w:val="HTMLPreformattedChar"/>
    <w:uiPriority w:val="99"/>
    <w:unhideWhenUsed/>
    <w:rsid w:val="00C445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rsid w:val="00C4450D"/>
    <w:rPr>
      <w:rFonts w:ascii="Courier New" w:hAnsi="Courier New" w:cs="Courier New"/>
    </w:rPr>
  </w:style>
  <w:style w:type="table" w:styleId="TableGrid">
    <w:name w:val="Table Grid"/>
    <w:basedOn w:val="TableNormal"/>
    <w:rsid w:val="006847B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Columns3">
    <w:name w:val="Table Columns 3"/>
    <w:basedOn w:val="TableNormal"/>
    <w:rsid w:val="006847B7"/>
    <w:rPr>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character" w:styleId="Hyperlink">
    <w:name w:val="Hyperlink"/>
    <w:basedOn w:val="DefaultParagraphFont"/>
    <w:uiPriority w:val="99"/>
    <w:rsid w:val="00DC39BD"/>
    <w:rPr>
      <w:color w:val="0000FF" w:themeColor="hyperlink"/>
      <w:u w:val="single"/>
    </w:rPr>
  </w:style>
  <w:style w:type="character" w:customStyle="1" w:styleId="Heading1Char">
    <w:name w:val="Heading 1 Char"/>
    <w:basedOn w:val="DefaultParagraphFont"/>
    <w:link w:val="Heading1"/>
    <w:rsid w:val="00D214F3"/>
    <w:rPr>
      <w:rFonts w:asciiTheme="majorHAnsi" w:eastAsiaTheme="majorEastAsia" w:hAnsiTheme="majorHAnsi" w:cstheme="majorBidi"/>
      <w:b/>
      <w:bCs/>
      <w:color w:val="365F91" w:themeColor="accent1" w:themeShade="BF"/>
      <w:sz w:val="28"/>
      <w:szCs w:val="28"/>
    </w:rPr>
  </w:style>
  <w:style w:type="paragraph" w:styleId="TOCHeading">
    <w:name w:val="TOC Heading"/>
    <w:basedOn w:val="Heading1"/>
    <w:next w:val="Normal"/>
    <w:uiPriority w:val="39"/>
    <w:semiHidden/>
    <w:unhideWhenUsed/>
    <w:qFormat/>
    <w:rsid w:val="00D214F3"/>
    <w:pPr>
      <w:spacing w:line="276" w:lineRule="auto"/>
      <w:outlineLvl w:val="9"/>
    </w:pPr>
    <w:rPr>
      <w:lang w:val="en-US" w:eastAsia="ja-JP"/>
    </w:rPr>
  </w:style>
  <w:style w:type="paragraph" w:styleId="TOC2">
    <w:name w:val="toc 2"/>
    <w:basedOn w:val="Normal"/>
    <w:next w:val="Normal"/>
    <w:autoRedefine/>
    <w:uiPriority w:val="39"/>
    <w:rsid w:val="00D214F3"/>
    <w:pPr>
      <w:spacing w:after="100"/>
      <w:ind w:left="240"/>
    </w:pPr>
  </w:style>
  <w:style w:type="paragraph" w:styleId="TOC3">
    <w:name w:val="toc 3"/>
    <w:basedOn w:val="Normal"/>
    <w:next w:val="Normal"/>
    <w:autoRedefine/>
    <w:uiPriority w:val="39"/>
    <w:rsid w:val="00D214F3"/>
    <w:pPr>
      <w:spacing w:after="100"/>
      <w:ind w:left="480"/>
    </w:pPr>
  </w:style>
  <w:style w:type="paragraph" w:styleId="Subtitle">
    <w:name w:val="Subtitle"/>
    <w:basedOn w:val="Normal"/>
    <w:next w:val="Normal"/>
    <w:link w:val="SubtitleChar"/>
    <w:qFormat/>
    <w:rsid w:val="004A17FF"/>
    <w:pPr>
      <w:numPr>
        <w:ilvl w:val="1"/>
      </w:numPr>
    </w:pPr>
    <w:rPr>
      <w:rFonts w:asciiTheme="majorHAnsi" w:eastAsiaTheme="majorEastAsia" w:hAnsiTheme="majorHAnsi" w:cstheme="majorBidi"/>
      <w:i/>
      <w:iCs/>
      <w:color w:val="4F81BD" w:themeColor="accent1"/>
      <w:spacing w:val="15"/>
    </w:rPr>
  </w:style>
  <w:style w:type="character" w:customStyle="1" w:styleId="SubtitleChar">
    <w:name w:val="Subtitle Char"/>
    <w:basedOn w:val="DefaultParagraphFont"/>
    <w:link w:val="Subtitle"/>
    <w:rsid w:val="004A17FF"/>
    <w:rPr>
      <w:rFonts w:asciiTheme="majorHAnsi" w:eastAsiaTheme="majorEastAsia" w:hAnsiTheme="majorHAnsi" w:cstheme="majorBidi"/>
      <w:i/>
      <w:iCs/>
      <w:color w:val="4F81BD" w:themeColor="accent1"/>
      <w:spacing w:val="15"/>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267">
    <w:lsdException w:name="Normal" w:qFormat="1"/>
    <w:lsdException w:name="heading 1" w:qFormat="1"/>
    <w:lsdException w:name="heading 2" w:semiHidden="1" w:uiPriority="9" w:unhideWhenUsed="1" w:qFormat="1"/>
    <w:lsdException w:name="heading 3" w:semiHidden="1" w:uiPriority="9"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2" w:uiPriority="39"/>
    <w:lsdException w:name="toc 3"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HTML Preformatted"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sz w:val="24"/>
      <w:szCs w:val="24"/>
    </w:rPr>
  </w:style>
  <w:style w:type="paragraph" w:styleId="Heading1">
    <w:name w:val="heading 1"/>
    <w:basedOn w:val="Normal"/>
    <w:next w:val="Normal"/>
    <w:link w:val="Heading1Char"/>
    <w:qFormat/>
    <w:rsid w:val="00D214F3"/>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C857ED"/>
    <w:pPr>
      <w:keepNext/>
      <w:keepLines/>
      <w:numPr>
        <w:numId w:val="1"/>
      </w:numPr>
      <w:spacing w:before="200" w:line="276" w:lineRule="auto"/>
      <w:outlineLvl w:val="1"/>
    </w:pPr>
    <w:rPr>
      <w:rFonts w:ascii="Calibri" w:hAnsi="Calibri"/>
      <w:b/>
      <w:bCs/>
      <w:sz w:val="26"/>
      <w:szCs w:val="26"/>
      <w:lang w:val="en-US" w:eastAsia="en-US"/>
    </w:rPr>
  </w:style>
  <w:style w:type="paragraph" w:styleId="Heading3">
    <w:name w:val="heading 3"/>
    <w:basedOn w:val="Normal"/>
    <w:next w:val="Normal"/>
    <w:link w:val="Heading3Char"/>
    <w:uiPriority w:val="9"/>
    <w:unhideWhenUsed/>
    <w:qFormat/>
    <w:rsid w:val="00C857ED"/>
    <w:pPr>
      <w:keepNext/>
      <w:keepLines/>
      <w:numPr>
        <w:ilvl w:val="1"/>
        <w:numId w:val="1"/>
      </w:numPr>
      <w:spacing w:before="200" w:after="120" w:line="276" w:lineRule="auto"/>
      <w:ind w:left="431" w:hanging="431"/>
      <w:outlineLvl w:val="2"/>
    </w:pPr>
    <w:rPr>
      <w:rFonts w:ascii="Calibri" w:hAnsi="Calibri"/>
      <w:b/>
      <w:bCs/>
      <w:sz w:val="22"/>
      <w:szCs w:val="22"/>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6D055B"/>
    <w:pPr>
      <w:tabs>
        <w:tab w:val="center" w:pos="4536"/>
        <w:tab w:val="right" w:pos="9072"/>
      </w:tabs>
    </w:pPr>
  </w:style>
  <w:style w:type="paragraph" w:styleId="Footer">
    <w:name w:val="footer"/>
    <w:basedOn w:val="Normal"/>
    <w:rsid w:val="006D055B"/>
    <w:pPr>
      <w:tabs>
        <w:tab w:val="center" w:pos="4536"/>
        <w:tab w:val="right" w:pos="9072"/>
      </w:tabs>
    </w:pPr>
  </w:style>
  <w:style w:type="character" w:customStyle="1" w:styleId="Heading2Char">
    <w:name w:val="Heading 2 Char"/>
    <w:basedOn w:val="DefaultParagraphFont"/>
    <w:link w:val="Heading2"/>
    <w:uiPriority w:val="9"/>
    <w:rsid w:val="00C857ED"/>
    <w:rPr>
      <w:rFonts w:ascii="Calibri" w:hAnsi="Calibri"/>
      <w:b/>
      <w:bCs/>
      <w:sz w:val="26"/>
      <w:szCs w:val="26"/>
      <w:lang w:val="en-US" w:eastAsia="en-US"/>
    </w:rPr>
  </w:style>
  <w:style w:type="character" w:customStyle="1" w:styleId="Heading3Char">
    <w:name w:val="Heading 3 Char"/>
    <w:basedOn w:val="DefaultParagraphFont"/>
    <w:link w:val="Heading3"/>
    <w:uiPriority w:val="9"/>
    <w:rsid w:val="00C857ED"/>
    <w:rPr>
      <w:rFonts w:ascii="Calibri" w:hAnsi="Calibri"/>
      <w:b/>
      <w:bCs/>
      <w:sz w:val="22"/>
      <w:szCs w:val="22"/>
      <w:lang w:val="en-US" w:eastAsia="en-US"/>
    </w:rPr>
  </w:style>
  <w:style w:type="paragraph" w:styleId="NoSpacing">
    <w:name w:val="No Spacing"/>
    <w:uiPriority w:val="1"/>
    <w:qFormat/>
    <w:rsid w:val="00C857ED"/>
    <w:rPr>
      <w:rFonts w:ascii="Calibri" w:eastAsia="Calibri" w:hAnsi="Calibri"/>
      <w:szCs w:val="22"/>
      <w:lang w:eastAsia="en-US"/>
    </w:rPr>
  </w:style>
  <w:style w:type="paragraph" w:styleId="ListParagraph">
    <w:name w:val="List Paragraph"/>
    <w:basedOn w:val="Normal"/>
    <w:uiPriority w:val="34"/>
    <w:qFormat/>
    <w:rsid w:val="00C857ED"/>
    <w:pPr>
      <w:spacing w:after="200" w:line="276" w:lineRule="auto"/>
      <w:ind w:left="720"/>
      <w:contextualSpacing/>
    </w:pPr>
    <w:rPr>
      <w:rFonts w:ascii="Calibri" w:eastAsia="Calibri" w:hAnsi="Calibri"/>
      <w:sz w:val="22"/>
      <w:szCs w:val="22"/>
      <w:lang w:eastAsia="en-US"/>
    </w:rPr>
  </w:style>
  <w:style w:type="paragraph" w:styleId="BalloonText">
    <w:name w:val="Balloon Text"/>
    <w:basedOn w:val="Normal"/>
    <w:link w:val="BalloonTextChar"/>
    <w:rsid w:val="00641DEB"/>
    <w:rPr>
      <w:rFonts w:ascii="Tahoma" w:hAnsi="Tahoma" w:cs="Tahoma"/>
      <w:sz w:val="16"/>
      <w:szCs w:val="16"/>
    </w:rPr>
  </w:style>
  <w:style w:type="character" w:customStyle="1" w:styleId="BalloonTextChar">
    <w:name w:val="Balloon Text Char"/>
    <w:basedOn w:val="DefaultParagraphFont"/>
    <w:link w:val="BalloonText"/>
    <w:rsid w:val="00641DEB"/>
    <w:rPr>
      <w:rFonts w:ascii="Tahoma" w:hAnsi="Tahoma" w:cs="Tahoma"/>
      <w:sz w:val="16"/>
      <w:szCs w:val="16"/>
    </w:rPr>
  </w:style>
  <w:style w:type="paragraph" w:styleId="HTMLPreformatted">
    <w:name w:val="HTML Preformatted"/>
    <w:basedOn w:val="Normal"/>
    <w:link w:val="HTMLPreformattedChar"/>
    <w:uiPriority w:val="99"/>
    <w:unhideWhenUsed/>
    <w:rsid w:val="00C445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rsid w:val="00C4450D"/>
    <w:rPr>
      <w:rFonts w:ascii="Courier New" w:hAnsi="Courier New" w:cs="Courier New"/>
    </w:rPr>
  </w:style>
  <w:style w:type="table" w:styleId="TableGrid">
    <w:name w:val="Table Grid"/>
    <w:basedOn w:val="TableNormal"/>
    <w:rsid w:val="006847B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Columns3">
    <w:name w:val="Table Columns 3"/>
    <w:basedOn w:val="TableNormal"/>
    <w:rsid w:val="006847B7"/>
    <w:rPr>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character" w:styleId="Hyperlink">
    <w:name w:val="Hyperlink"/>
    <w:basedOn w:val="DefaultParagraphFont"/>
    <w:uiPriority w:val="99"/>
    <w:rsid w:val="00DC39BD"/>
    <w:rPr>
      <w:color w:val="0000FF" w:themeColor="hyperlink"/>
      <w:u w:val="single"/>
    </w:rPr>
  </w:style>
  <w:style w:type="character" w:customStyle="1" w:styleId="Heading1Char">
    <w:name w:val="Heading 1 Char"/>
    <w:basedOn w:val="DefaultParagraphFont"/>
    <w:link w:val="Heading1"/>
    <w:rsid w:val="00D214F3"/>
    <w:rPr>
      <w:rFonts w:asciiTheme="majorHAnsi" w:eastAsiaTheme="majorEastAsia" w:hAnsiTheme="majorHAnsi" w:cstheme="majorBidi"/>
      <w:b/>
      <w:bCs/>
      <w:color w:val="365F91" w:themeColor="accent1" w:themeShade="BF"/>
      <w:sz w:val="28"/>
      <w:szCs w:val="28"/>
    </w:rPr>
  </w:style>
  <w:style w:type="paragraph" w:styleId="TOCHeading">
    <w:name w:val="TOC Heading"/>
    <w:basedOn w:val="Heading1"/>
    <w:next w:val="Normal"/>
    <w:uiPriority w:val="39"/>
    <w:semiHidden/>
    <w:unhideWhenUsed/>
    <w:qFormat/>
    <w:rsid w:val="00D214F3"/>
    <w:pPr>
      <w:spacing w:line="276" w:lineRule="auto"/>
      <w:outlineLvl w:val="9"/>
    </w:pPr>
    <w:rPr>
      <w:lang w:val="en-US" w:eastAsia="ja-JP"/>
    </w:rPr>
  </w:style>
  <w:style w:type="paragraph" w:styleId="TOC2">
    <w:name w:val="toc 2"/>
    <w:basedOn w:val="Normal"/>
    <w:next w:val="Normal"/>
    <w:autoRedefine/>
    <w:uiPriority w:val="39"/>
    <w:rsid w:val="00D214F3"/>
    <w:pPr>
      <w:spacing w:after="100"/>
      <w:ind w:left="240"/>
    </w:pPr>
  </w:style>
  <w:style w:type="paragraph" w:styleId="TOC3">
    <w:name w:val="toc 3"/>
    <w:basedOn w:val="Normal"/>
    <w:next w:val="Normal"/>
    <w:autoRedefine/>
    <w:uiPriority w:val="39"/>
    <w:rsid w:val="00D214F3"/>
    <w:pPr>
      <w:spacing w:after="100"/>
      <w:ind w:left="480"/>
    </w:pPr>
  </w:style>
  <w:style w:type="paragraph" w:styleId="Subtitle">
    <w:name w:val="Subtitle"/>
    <w:basedOn w:val="Normal"/>
    <w:next w:val="Normal"/>
    <w:link w:val="SubtitleChar"/>
    <w:qFormat/>
    <w:rsid w:val="004A17FF"/>
    <w:pPr>
      <w:numPr>
        <w:ilvl w:val="1"/>
      </w:numPr>
    </w:pPr>
    <w:rPr>
      <w:rFonts w:asciiTheme="majorHAnsi" w:eastAsiaTheme="majorEastAsia" w:hAnsiTheme="majorHAnsi" w:cstheme="majorBidi"/>
      <w:i/>
      <w:iCs/>
      <w:color w:val="4F81BD" w:themeColor="accent1"/>
      <w:spacing w:val="15"/>
    </w:rPr>
  </w:style>
  <w:style w:type="character" w:customStyle="1" w:styleId="SubtitleChar">
    <w:name w:val="Subtitle Char"/>
    <w:basedOn w:val="DefaultParagraphFont"/>
    <w:link w:val="Subtitle"/>
    <w:rsid w:val="004A17FF"/>
    <w:rPr>
      <w:rFonts w:asciiTheme="majorHAnsi" w:eastAsiaTheme="majorEastAsia" w:hAnsiTheme="majorHAnsi" w:cstheme="majorBidi"/>
      <w:i/>
      <w:iCs/>
      <w:color w:val="4F81BD" w:themeColor="accent1"/>
      <w:spacing w:val="15"/>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67007234">
      <w:bodyDiv w:val="1"/>
      <w:marLeft w:val="0"/>
      <w:marRight w:val="0"/>
      <w:marTop w:val="0"/>
      <w:marBottom w:val="0"/>
      <w:divBdr>
        <w:top w:val="none" w:sz="0" w:space="0" w:color="auto"/>
        <w:left w:val="none" w:sz="0" w:space="0" w:color="auto"/>
        <w:bottom w:val="none" w:sz="0" w:space="0" w:color="auto"/>
        <w:right w:val="none" w:sz="0" w:space="0" w:color="auto"/>
      </w:divBdr>
    </w:div>
    <w:div w:id="441806297">
      <w:bodyDiv w:val="1"/>
      <w:marLeft w:val="0"/>
      <w:marRight w:val="0"/>
      <w:marTop w:val="0"/>
      <w:marBottom w:val="0"/>
      <w:divBdr>
        <w:top w:val="none" w:sz="0" w:space="0" w:color="auto"/>
        <w:left w:val="none" w:sz="0" w:space="0" w:color="auto"/>
        <w:bottom w:val="none" w:sz="0" w:space="0" w:color="auto"/>
        <w:right w:val="none" w:sz="0" w:space="0" w:color="auto"/>
      </w:divBdr>
    </w:div>
    <w:div w:id="10698409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yperlink" Target="http://tfseventworkflows.codeplex.com" TargetMode="External"/><Relationship Id="rId14" Type="http://schemas.openxmlformats.org/officeDocument/2006/relationships/image" Target="media/image5.png"/><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0.png"/></Relationships>
</file>

<file path=word/_rels/footer2.xml.rels><?xml version="1.0" encoding="UTF-8" standalone="yes"?>
<Relationships xmlns="http://schemas.openxmlformats.org/package/2006/relationships"><Relationship Id="rId1" Type="http://schemas.openxmlformats.org/officeDocument/2006/relationships/image" Target="media/image10.png"/></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985CDE4-75A0-46A8-9788-007A1C6596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13</Pages>
  <Words>2296</Words>
  <Characters>14468</Characters>
  <Application>Microsoft Office Word</Application>
  <DocSecurity>0</DocSecurity>
  <Lines>120</Lines>
  <Paragraphs>33</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artiso solutions GmbH</Company>
  <LinksUpToDate>false</LinksUpToDate>
  <CharactersWithSpaces>16731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elena</dc:creator>
  <cp:lastModifiedBy>TFS Setup</cp:lastModifiedBy>
  <cp:revision>16</cp:revision>
  <dcterms:created xsi:type="dcterms:W3CDTF">2012-02-21T15:50:00Z</dcterms:created>
  <dcterms:modified xsi:type="dcterms:W3CDTF">2013-10-29T12:30:00Z</dcterms:modified>
</cp:coreProperties>
</file>